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bottomFromText="720" w:horzAnchor="margin" w:tblpY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C16C3F" w14:paraId="5D3D17FA" w14:textId="77777777" w:rsidTr="00AC5F8F">
        <w:tc>
          <w:tcPr>
            <w:tcW w:w="9248" w:type="dxa"/>
          </w:tcPr>
          <w:p w14:paraId="627C7FBB" w14:textId="3FD7A3AF" w:rsidR="00C16C3F" w:rsidRDefault="00AC5F8F" w:rsidP="00557942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sz w:val="140"/>
                <w:szCs w:val="140"/>
              </w:rPr>
            </w:pPr>
            <w:bookmarkStart w:id="0" w:name="_GoBack"/>
            <w:bookmarkEnd w:id="0"/>
            <w:r w:rsidRPr="00AC5F8F">
              <w:rPr>
                <w:rFonts w:cs="Arial"/>
                <w:b/>
                <w:sz w:val="36"/>
                <w:szCs w:val="32"/>
              </w:rPr>
              <w:t xml:space="preserve">RELATÓRIO </w:t>
            </w:r>
            <w:r w:rsidR="00901D8A">
              <w:rPr>
                <w:rFonts w:cs="Arial"/>
                <w:b/>
                <w:sz w:val="36"/>
                <w:szCs w:val="32"/>
              </w:rPr>
              <w:t>INTEGRAL</w:t>
            </w:r>
            <w:r w:rsidR="002E5022">
              <w:rPr>
                <w:rFonts w:cs="Arial"/>
                <w:b/>
                <w:sz w:val="36"/>
                <w:szCs w:val="32"/>
              </w:rPr>
              <w:t xml:space="preserve"> </w:t>
            </w:r>
            <w:r w:rsidRPr="00AC5F8F">
              <w:rPr>
                <w:rFonts w:cs="Arial"/>
                <w:b/>
                <w:sz w:val="36"/>
                <w:szCs w:val="32"/>
              </w:rPr>
              <w:t xml:space="preserve">DE AUTOAVALIAÇÃO INSTITUCIONAL </w:t>
            </w:r>
          </w:p>
        </w:tc>
      </w:tr>
      <w:tr w:rsidR="00C16C3F" w14:paraId="0917A2DB" w14:textId="77777777" w:rsidTr="00AC5F8F">
        <w:tc>
          <w:tcPr>
            <w:tcW w:w="0" w:type="auto"/>
            <w:vAlign w:val="bottom"/>
          </w:tcPr>
          <w:p w14:paraId="0BCDB301" w14:textId="3E9B5CCE" w:rsidR="00AC5F8F" w:rsidRDefault="00AC5F8F" w:rsidP="00AC5F8F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="Arial"/>
                <w:i/>
                <w:sz w:val="32"/>
                <w:szCs w:val="32"/>
              </w:rPr>
            </w:pPr>
            <w:r w:rsidRPr="00685C4B">
              <w:rPr>
                <w:rFonts w:cs="Arial"/>
                <w:i/>
                <w:sz w:val="32"/>
                <w:szCs w:val="32"/>
              </w:rPr>
              <w:t>(</w:t>
            </w:r>
            <w:smartTag w:uri="schemas-houaiss/mini" w:element="verbetes">
              <w:r w:rsidRPr="00685C4B">
                <w:rPr>
                  <w:rFonts w:cs="Arial"/>
                  <w:i/>
                  <w:sz w:val="32"/>
                  <w:szCs w:val="32"/>
                </w:rPr>
                <w:t>Síntese</w:t>
              </w:r>
            </w:smartTag>
            <w:r w:rsidR="006B5581">
              <w:rPr>
                <w:rFonts w:cs="Arial"/>
                <w:i/>
                <w:sz w:val="32"/>
                <w:szCs w:val="32"/>
              </w:rPr>
              <w:t xml:space="preserve"> </w:t>
            </w:r>
            <w:r w:rsidRPr="00685C4B">
              <w:rPr>
                <w:rFonts w:cs="Arial"/>
                <w:i/>
                <w:sz w:val="32"/>
                <w:szCs w:val="32"/>
              </w:rPr>
              <w:t>dos resultados</w:t>
            </w:r>
            <w:r>
              <w:rPr>
                <w:rFonts w:cs="Arial"/>
                <w:i/>
                <w:sz w:val="32"/>
                <w:szCs w:val="32"/>
              </w:rPr>
              <w:t>)</w:t>
            </w:r>
          </w:p>
          <w:p w14:paraId="6944287E" w14:textId="60F181EB" w:rsidR="00E83472" w:rsidRDefault="00E83472" w:rsidP="00AC5F8F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="Arial"/>
                <w:i/>
                <w:sz w:val="32"/>
                <w:szCs w:val="32"/>
              </w:rPr>
            </w:pPr>
            <w:r>
              <w:rPr>
                <w:rFonts w:cs="Arial"/>
                <w:i/>
                <w:sz w:val="32"/>
                <w:szCs w:val="32"/>
              </w:rPr>
              <w:t>CICLO 2018-2020</w:t>
            </w:r>
          </w:p>
          <w:p w14:paraId="6D58F764" w14:textId="77777777" w:rsidR="00C16C3F" w:rsidRDefault="00C16C3F" w:rsidP="00557942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</w:pPr>
          </w:p>
        </w:tc>
      </w:tr>
      <w:tr w:rsidR="00C16C3F" w14:paraId="6A11A4F9" w14:textId="77777777" w:rsidTr="00AC5F8F">
        <w:trPr>
          <w:trHeight w:val="1152"/>
        </w:trPr>
        <w:tc>
          <w:tcPr>
            <w:tcW w:w="0" w:type="auto"/>
            <w:vAlign w:val="bottom"/>
          </w:tcPr>
          <w:p w14:paraId="6ACF51D8" w14:textId="77777777" w:rsidR="00AC5F8F" w:rsidRPr="00AC5F8F" w:rsidRDefault="00AC5F8F" w:rsidP="00AC5F8F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36"/>
                <w:szCs w:val="32"/>
              </w:rPr>
            </w:pPr>
            <w:smartTag w:uri="schemas-houaiss/mini" w:element="verbetes">
              <w:r w:rsidRPr="00AC5F8F">
                <w:rPr>
                  <w:rFonts w:cs="Arial"/>
                  <w:b/>
                  <w:i/>
                  <w:sz w:val="36"/>
                  <w:szCs w:val="32"/>
                </w:rPr>
                <w:t>COMISSÃO</w:t>
              </w:r>
            </w:smartTag>
            <w:r w:rsidRPr="00AC5F8F">
              <w:rPr>
                <w:rFonts w:cs="Arial"/>
                <w:b/>
                <w:i/>
                <w:sz w:val="36"/>
                <w:szCs w:val="32"/>
              </w:rPr>
              <w:t xml:space="preserve"> </w:t>
            </w:r>
            <w:smartTag w:uri="schemas-houaiss/mini" w:element="verbetes">
              <w:r w:rsidRPr="00AC5F8F">
                <w:rPr>
                  <w:rFonts w:cs="Arial"/>
                  <w:b/>
                  <w:i/>
                  <w:sz w:val="36"/>
                  <w:szCs w:val="32"/>
                </w:rPr>
                <w:t>PRÓPRIA</w:t>
              </w:r>
            </w:smartTag>
            <w:r w:rsidRPr="00AC5F8F">
              <w:rPr>
                <w:rFonts w:cs="Arial"/>
                <w:b/>
                <w:i/>
                <w:sz w:val="36"/>
                <w:szCs w:val="32"/>
              </w:rPr>
              <w:t xml:space="preserve"> DE AVALIAÇÃO INSTITUCIONAL - CPA</w:t>
            </w:r>
          </w:p>
          <w:p w14:paraId="2E83C4B4" w14:textId="77777777" w:rsidR="00AC5F8F" w:rsidRPr="00685C4B" w:rsidRDefault="00AC5F8F" w:rsidP="00AC5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101E0356" w14:textId="77777777" w:rsidR="00AC5F8F" w:rsidRPr="00AC5F8F" w:rsidRDefault="00AC5F8F" w:rsidP="00AC5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AC5F8F">
              <w:rPr>
                <w:rFonts w:ascii="Arial" w:hAnsi="Arial" w:cs="Arial"/>
                <w:b/>
                <w:sz w:val="28"/>
                <w:szCs w:val="24"/>
              </w:rPr>
              <w:t>Mantenedora:</w:t>
            </w:r>
          </w:p>
          <w:p w14:paraId="6A72BAD4" w14:textId="77777777" w:rsidR="00AC5F8F" w:rsidRPr="00AC5F8F" w:rsidRDefault="00AC5F8F" w:rsidP="00AC5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5F8F">
              <w:rPr>
                <w:rFonts w:ascii="Arial" w:hAnsi="Arial" w:cs="Arial"/>
                <w:sz w:val="28"/>
                <w:szCs w:val="24"/>
              </w:rPr>
              <w:t>Fundação Presidente Antônio Carlos</w:t>
            </w:r>
          </w:p>
          <w:p w14:paraId="4E7646E2" w14:textId="77777777" w:rsidR="00AC5F8F" w:rsidRPr="00AC5F8F" w:rsidRDefault="00AC5F8F" w:rsidP="00AC5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A8A2D36" w14:textId="77777777" w:rsidR="00AC5F8F" w:rsidRPr="00AC5F8F" w:rsidRDefault="00AC5F8F" w:rsidP="00AC5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AC5F8F">
              <w:rPr>
                <w:rFonts w:ascii="Arial" w:hAnsi="Arial" w:cs="Arial"/>
                <w:b/>
                <w:sz w:val="28"/>
                <w:szCs w:val="24"/>
              </w:rPr>
              <w:t>Mantida:</w:t>
            </w:r>
          </w:p>
          <w:p w14:paraId="11F533AE" w14:textId="77777777" w:rsidR="00AC5F8F" w:rsidRPr="00AC5F8F" w:rsidRDefault="00AC5F8F" w:rsidP="00AC5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5F8F">
              <w:rPr>
                <w:rFonts w:ascii="Arial" w:hAnsi="Arial" w:cs="Arial"/>
                <w:sz w:val="28"/>
                <w:szCs w:val="24"/>
              </w:rPr>
              <w:t>Faculdade Presidente Antônio Carlos de Mariana</w:t>
            </w:r>
          </w:p>
          <w:p w14:paraId="06CC637F" w14:textId="77777777" w:rsidR="00C16C3F" w:rsidRPr="00C16C3F" w:rsidRDefault="00C16C3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F2DA3F" w14:textId="77777777" w:rsidR="00AC5F8F" w:rsidRPr="00685C4B" w:rsidRDefault="004A0FB7" w:rsidP="00AC5F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00FD7A5" wp14:editId="3AD0A21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79030" cy="10611485"/>
                <wp:effectExtent l="0" t="0" r="0" b="0"/>
                <wp:wrapNone/>
                <wp:docPr id="145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9030" cy="1061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4A350" id="Retângulo 52" o:spid="_x0000_s1026" style="position:absolute;margin-left:0;margin-top:0;width:588.9pt;height:835.55pt;z-index:-251634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" strokeweight="5pt">
                <v:stroke linestyle="thickThin"/>
                <v:shadow color="#868686"/>
                <w10:wrap anchorx="page" anchory="page"/>
              </v:rect>
            </w:pict>
          </mc:Fallback>
        </mc:AlternateContent>
      </w:r>
      <w:r w:rsidR="00AC5F8F" w:rsidRPr="000310ED">
        <w:rPr>
          <w:rFonts w:ascii="Arial" w:hAnsi="Arial" w:cs="Arial"/>
          <w:b/>
          <w:sz w:val="28"/>
          <w:szCs w:val="32"/>
        </w:rPr>
        <w:t>FACULDADE PRESIDENTE ANTÔNIO CARLOS DE MARIANA</w:t>
      </w:r>
    </w:p>
    <w:p w14:paraId="1CAB6B0C" w14:textId="77777777" w:rsidR="006A16C9" w:rsidRPr="00685C4B" w:rsidRDefault="004A0FB7" w:rsidP="00064C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E8362E" wp14:editId="17738863">
                <wp:simplePos x="0" y="0"/>
                <wp:positionH relativeFrom="page">
                  <wp:posOffset>1080135</wp:posOffset>
                </wp:positionH>
                <wp:positionV relativeFrom="page">
                  <wp:posOffset>9695815</wp:posOffset>
                </wp:positionV>
                <wp:extent cx="5735320" cy="500380"/>
                <wp:effectExtent l="0" t="0" r="0" b="0"/>
                <wp:wrapNone/>
                <wp:docPr id="144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A274B" w14:textId="77777777" w:rsidR="004C63C5" w:rsidRPr="00AC5F8F" w:rsidRDefault="004C63C5">
                            <w:pPr>
                              <w:pStyle w:val="Subttul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C5F8F">
                              <w:rPr>
                                <w:rFonts w:ascii="Arial" w:hAnsi="Arial" w:cs="Arial"/>
                                <w:sz w:val="28"/>
                              </w:rPr>
                              <w:t>Mariana – MG</w:t>
                            </w:r>
                          </w:p>
                          <w:p w14:paraId="19D248E8" w14:textId="387E0379" w:rsidR="004C63C5" w:rsidRPr="00AC5F8F" w:rsidRDefault="004C63C5">
                            <w:pPr>
                              <w:pStyle w:val="Subttul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Dezembro</w:t>
                            </w:r>
                            <w:r w:rsidRPr="00AC5F8F">
                              <w:rPr>
                                <w:rFonts w:ascii="Arial" w:hAnsi="Arial" w:cs="Arial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E8362E" id="_x0000_t202" coordsize="21600,21600" o:spt="202" path="m,l,21600r21600,l21600,xe">
                <v:stroke joinstyle="miter"/>
                <v:path gradientshapeok="t" o:connecttype="rect"/>
              </v:shapetype>
              <v:shape id="Caixa de Texto 53" o:spid="_x0000_s1026" type="#_x0000_t202" style="position:absolute;left:0;text-align:left;margin-left:85.05pt;margin-top:763.45pt;width:451.6pt;height:39.4pt;z-index:251681280;visibility:visible;mso-wrap-style:square;mso-width-percent:1000;mso-height-percent:15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" filled="f" stroked="f" strokeweight=".5pt">
                <v:textbox style="mso-fit-shape-to-text:t">
                  <w:txbxContent>
                    <w:p w14:paraId="4A4A274B" w14:textId="77777777" w:rsidR="004C63C5" w:rsidRPr="00AC5F8F" w:rsidRDefault="004C63C5">
                      <w:pPr>
                        <w:pStyle w:val="Subttulo"/>
                        <w:rPr>
                          <w:rFonts w:ascii="Arial" w:hAnsi="Arial" w:cs="Arial"/>
                          <w:sz w:val="28"/>
                        </w:rPr>
                      </w:pPr>
                      <w:r w:rsidRPr="00AC5F8F">
                        <w:rPr>
                          <w:rFonts w:ascii="Arial" w:hAnsi="Arial" w:cs="Arial"/>
                          <w:sz w:val="28"/>
                        </w:rPr>
                        <w:t>Mariana – MG</w:t>
                      </w:r>
                    </w:p>
                    <w:p w14:paraId="19D248E8" w14:textId="387E0379" w:rsidR="004C63C5" w:rsidRPr="00AC5F8F" w:rsidRDefault="004C63C5">
                      <w:pPr>
                        <w:pStyle w:val="Subttul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Dezembro</w:t>
                      </w:r>
                      <w:r w:rsidRPr="00AC5F8F">
                        <w:rPr>
                          <w:rFonts w:ascii="Arial" w:hAnsi="Arial" w:cs="Arial"/>
                          <w:sz w:val="28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43F33D" wp14:editId="37D74A9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35320" cy="36195"/>
                <wp:effectExtent l="0" t="0" r="0" b="0"/>
                <wp:wrapNone/>
                <wp:docPr id="143" name="Retâ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32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4BACC6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B9C1D" id="Retângulo 55" o:spid="_x0000_s1026" style="position:absolute;margin-left:0;margin-top:0;width:451.6pt;height:2.85pt;z-index:2516833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" stroked="f" strokecolor="#4bacc6" strokeweight="1pt">
                <v:stroke dashstyle="dash"/>
                <v:shadow color="#868686"/>
                <w10:wrap anchorx="margin" anchory="margin"/>
              </v:rect>
            </w:pict>
          </mc:Fallback>
        </mc:AlternateContent>
      </w:r>
      <w:r w:rsidR="00C16C3F">
        <w:rPr>
          <w:rFonts w:ascii="Arial" w:hAnsi="Arial" w:cs="Arial"/>
          <w:sz w:val="32"/>
          <w:szCs w:val="32"/>
        </w:rPr>
        <w:br w:type="page"/>
      </w:r>
      <w:r w:rsidR="00AC5F8F" w:rsidRPr="00685C4B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6A16C9" w:rsidRPr="00685C4B">
        <w:rPr>
          <w:rFonts w:ascii="Arial" w:hAnsi="Arial" w:cs="Arial"/>
          <w:b/>
          <w:bCs/>
          <w:sz w:val="24"/>
          <w:szCs w:val="24"/>
        </w:rPr>
        <w:t>SUMÁRIO</w:t>
      </w:r>
    </w:p>
    <w:p w14:paraId="77365BC3" w14:textId="77777777" w:rsidR="00FD39CA" w:rsidRPr="00685C4B" w:rsidRDefault="00FD39CA" w:rsidP="006A1D31">
      <w:pPr>
        <w:jc w:val="center"/>
        <w:rPr>
          <w:rFonts w:ascii="Arial" w:hAnsi="Arial" w:cs="Arial"/>
          <w:b/>
          <w:sz w:val="24"/>
          <w:szCs w:val="24"/>
        </w:rPr>
      </w:pPr>
    </w:p>
    <w:p w14:paraId="449E8C31" w14:textId="047A2F12" w:rsidR="00652798" w:rsidRPr="00652798" w:rsidRDefault="007B7DDD" w:rsidP="00652798">
      <w:pPr>
        <w:pStyle w:val="Sumrio1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r w:rsidRPr="00652798">
        <w:rPr>
          <w:rFonts w:ascii="Arial" w:hAnsi="Arial" w:cs="Arial"/>
          <w:sz w:val="24"/>
          <w:szCs w:val="24"/>
        </w:rPr>
        <w:fldChar w:fldCharType="begin"/>
      </w:r>
      <w:r w:rsidRPr="00652798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652798">
        <w:rPr>
          <w:rFonts w:ascii="Arial" w:hAnsi="Arial" w:cs="Arial"/>
          <w:sz w:val="24"/>
          <w:szCs w:val="24"/>
        </w:rPr>
        <w:fldChar w:fldCharType="separate"/>
      </w:r>
      <w:hyperlink w:anchor="_Toc58512823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1. INTRODUÇÃO: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_Toc58512823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17515E3" w14:textId="01A2292F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24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a) Dados da instituição: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_Toc58512824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6BD69D" w14:textId="7444CA7C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26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b) Índices institucionais oficiais: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_Toc58512826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915161B" w14:textId="6B206E9E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27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c) Dados de distribuição de alunos matriculados: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_Toc58512827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8FDF82E" w14:textId="070DD113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28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d) Composição da CPA de 2019 a 2020: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_Toc58512828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226C59F" w14:textId="6BEE618D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29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e) Planejamento estratégico da autoavaliação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_Toc58512829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4780E20" w14:textId="228F2901" w:rsidR="00652798" w:rsidRPr="00652798" w:rsidRDefault="00F54846" w:rsidP="00652798">
      <w:pPr>
        <w:pStyle w:val="Sumrio1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0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2. METODOLOGIA: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_Toc58512830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CC29F4B" w14:textId="4446926C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1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2.1 Sobre os questionários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_Toc58512831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165DD88" w14:textId="64DD0BD3" w:rsidR="00652798" w:rsidRPr="00652798" w:rsidRDefault="00F54846" w:rsidP="00652798">
      <w:pPr>
        <w:pStyle w:val="Sumrio3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2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2.2.1 O questionário para os discentes: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_Toc58512832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BF089B6" w14:textId="3055D9D0" w:rsidR="00652798" w:rsidRPr="00652798" w:rsidRDefault="00F54846" w:rsidP="00652798">
      <w:pPr>
        <w:pStyle w:val="Sumrio3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3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2.2.2 O questionário para o administrativo: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_Toc58512833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5E00D1E" w14:textId="3A3E8396" w:rsidR="00652798" w:rsidRPr="00652798" w:rsidRDefault="00F54846" w:rsidP="00652798">
      <w:pPr>
        <w:pStyle w:val="Sumrio3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4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2.2.3 O questionário para os docentes: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_Toc58512834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F64176F" w14:textId="55C27B93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5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2.3 Sobre a tabulação e processamento dos dados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_Toc58512835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DE3C782" w14:textId="53FCC872" w:rsidR="00652798" w:rsidRPr="00652798" w:rsidRDefault="00F54846" w:rsidP="00652798">
      <w:pPr>
        <w:pStyle w:val="Sumrio1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6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3. DESENVOLVIMENTO: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_Toc58512836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66972F5" w14:textId="2ED692B1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37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3.1 Quadros comparativos de 2018-2019 e 2020 quanto aos eixos e suas dimensões: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_Toc58512837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CCE8994" w14:textId="6EB79AB0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56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3.2 Quadro com a síntese das sugestões recebidas em 2018-2019 e 2020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_Toc58512856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40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A80BE24" w14:textId="2F2F9B35" w:rsidR="00652798" w:rsidRPr="00652798" w:rsidRDefault="00F54846" w:rsidP="00652798">
      <w:pPr>
        <w:pStyle w:val="Sumrio1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57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4.  ESTADO DAS AÇÕES PROPOSTAS PARA 2019/2020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_Toc58512857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41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80B60F1" w14:textId="5F0B76D4" w:rsidR="00652798" w:rsidRPr="00652798" w:rsidRDefault="00F54846" w:rsidP="00652798">
      <w:pPr>
        <w:pStyle w:val="Sumrio2"/>
        <w:tabs>
          <w:tab w:val="right" w:leader="dot" w:pos="9022"/>
        </w:tabs>
        <w:spacing w:before="120"/>
        <w:rPr>
          <w:rFonts w:ascii="Arial" w:eastAsiaTheme="minorEastAsia" w:hAnsi="Arial" w:cs="Arial"/>
          <w:noProof/>
          <w:sz w:val="28"/>
          <w:szCs w:val="28"/>
        </w:rPr>
      </w:pPr>
      <w:hyperlink w:anchor="_Toc58512858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4.1 Plano de ação proposto para 2019 e 2020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_Toc58512858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42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792CCAE" w14:textId="3C13F6CA" w:rsidR="00652798" w:rsidRDefault="00F54846" w:rsidP="00652798">
      <w:pPr>
        <w:pStyle w:val="Sumrio1"/>
        <w:tabs>
          <w:tab w:val="right" w:leader="dot" w:pos="9022"/>
        </w:tabs>
        <w:spacing w:before="120"/>
        <w:rPr>
          <w:rStyle w:val="Hyperlink"/>
          <w:rFonts w:ascii="Arial" w:hAnsi="Arial" w:cs="Arial"/>
          <w:noProof/>
          <w:sz w:val="24"/>
          <w:szCs w:val="24"/>
        </w:rPr>
      </w:pPr>
      <w:hyperlink w:anchor="_Toc58512859" w:history="1">
        <w:r w:rsidR="00652798" w:rsidRPr="00652798">
          <w:rPr>
            <w:rStyle w:val="Hyperlink"/>
            <w:rFonts w:ascii="Arial" w:hAnsi="Arial" w:cs="Arial"/>
            <w:noProof/>
            <w:sz w:val="24"/>
            <w:szCs w:val="24"/>
          </w:rPr>
          <w:t>5. CONSIDERAÇÕES FINAIS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_Toc58512859 \h </w:instrTex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FF66D5">
          <w:rPr>
            <w:rFonts w:ascii="Arial" w:hAnsi="Arial" w:cs="Arial"/>
            <w:noProof/>
            <w:webHidden/>
            <w:sz w:val="24"/>
            <w:szCs w:val="24"/>
          </w:rPr>
          <w:t>48</w:t>
        </w:r>
        <w:r w:rsidR="00652798" w:rsidRPr="0065279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8A78DC9" w14:textId="1DD55908" w:rsidR="00652798" w:rsidRPr="00652798" w:rsidRDefault="00652798" w:rsidP="00652798">
      <w:pPr>
        <w:spacing w:before="120"/>
        <w:rPr>
          <w:rFonts w:ascii="Arial" w:eastAsiaTheme="minorEastAsia" w:hAnsi="Arial" w:cs="Arial"/>
          <w:noProof/>
          <w:sz w:val="24"/>
          <w:szCs w:val="24"/>
        </w:rPr>
      </w:pPr>
      <w:r w:rsidRPr="00652798">
        <w:rPr>
          <w:rFonts w:ascii="Arial" w:eastAsiaTheme="minorEastAsia" w:hAnsi="Arial" w:cs="Arial"/>
          <w:noProof/>
          <w:sz w:val="24"/>
          <w:szCs w:val="24"/>
        </w:rPr>
        <w:t>ANEXOS - QUESTIONÁRIOS RESPONDIDOS</w:t>
      </w:r>
    </w:p>
    <w:p w14:paraId="66F45B6D" w14:textId="25C2DB7F" w:rsidR="007B7DDD" w:rsidRPr="00652798" w:rsidRDefault="007B7DDD" w:rsidP="00D111C7">
      <w:pPr>
        <w:spacing w:before="120"/>
        <w:rPr>
          <w:rFonts w:ascii="Arial" w:hAnsi="Arial" w:cs="Arial"/>
          <w:sz w:val="24"/>
          <w:szCs w:val="24"/>
        </w:rPr>
      </w:pPr>
      <w:r w:rsidRPr="00652798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4764579D" w14:textId="77777777" w:rsidR="00DF36A8" w:rsidRDefault="00FD39CA" w:rsidP="007877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0A04">
        <w:rPr>
          <w:rFonts w:ascii="Arial Narrow" w:hAnsi="Arial Narrow" w:cs="Arial"/>
          <w:b/>
          <w:sz w:val="28"/>
          <w:szCs w:val="24"/>
        </w:rPr>
        <w:br w:type="page"/>
      </w:r>
      <w:r w:rsidR="000A2C27" w:rsidRPr="00685C4B">
        <w:rPr>
          <w:rFonts w:ascii="Arial" w:hAnsi="Arial" w:cs="Arial"/>
          <w:b/>
          <w:sz w:val="24"/>
          <w:szCs w:val="24"/>
        </w:rPr>
        <w:lastRenderedPageBreak/>
        <w:t xml:space="preserve">RELATÓRIO </w:t>
      </w:r>
      <w:r w:rsidR="003E55B7">
        <w:rPr>
          <w:rFonts w:ascii="Arial" w:hAnsi="Arial" w:cs="Arial"/>
          <w:b/>
          <w:sz w:val="24"/>
          <w:szCs w:val="24"/>
        </w:rPr>
        <w:t>INTEGRAL</w:t>
      </w:r>
      <w:r w:rsidR="000A2C27" w:rsidRPr="00685C4B">
        <w:rPr>
          <w:rFonts w:ascii="Arial" w:hAnsi="Arial" w:cs="Arial"/>
          <w:b/>
          <w:sz w:val="24"/>
          <w:szCs w:val="24"/>
        </w:rPr>
        <w:t xml:space="preserve"> DE</w:t>
      </w:r>
      <w:r w:rsidR="00DF36A8" w:rsidRPr="00685C4B">
        <w:rPr>
          <w:rFonts w:ascii="Arial" w:hAnsi="Arial" w:cs="Arial"/>
          <w:b/>
          <w:sz w:val="24"/>
          <w:szCs w:val="24"/>
        </w:rPr>
        <w:t xml:space="preserve"> A</w:t>
      </w:r>
      <w:r w:rsidR="000A2C27" w:rsidRPr="00685C4B">
        <w:rPr>
          <w:rFonts w:ascii="Arial" w:hAnsi="Arial" w:cs="Arial"/>
          <w:b/>
          <w:sz w:val="24"/>
          <w:szCs w:val="24"/>
        </w:rPr>
        <w:t xml:space="preserve">VALIAÇÃO INSTITUCIONAL </w:t>
      </w:r>
    </w:p>
    <w:p w14:paraId="6F81F4E7" w14:textId="77777777" w:rsidR="002804DA" w:rsidRDefault="002804DA" w:rsidP="007877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Avaliativo 20</w:t>
      </w:r>
      <w:r w:rsidR="007042B0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/20</w:t>
      </w:r>
      <w:r w:rsidR="007042B0">
        <w:rPr>
          <w:rFonts w:ascii="Arial" w:hAnsi="Arial" w:cs="Arial"/>
          <w:b/>
          <w:sz w:val="24"/>
          <w:szCs w:val="24"/>
        </w:rPr>
        <w:t>20</w:t>
      </w:r>
    </w:p>
    <w:p w14:paraId="679D3E12" w14:textId="77777777" w:rsidR="009B33AB" w:rsidRDefault="009B33AB" w:rsidP="007877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6337FF" w14:textId="77777777" w:rsidR="00DF36A8" w:rsidRPr="007935DC" w:rsidRDefault="00CA3A5B" w:rsidP="00E848A7">
      <w:pPr>
        <w:pStyle w:val="Ttulo1"/>
      </w:pPr>
      <w:bookmarkStart w:id="1" w:name="_Toc58512823"/>
      <w:r>
        <w:t xml:space="preserve">1. </w:t>
      </w:r>
      <w:r w:rsidR="002804DA" w:rsidRPr="00E848A7">
        <w:t>INTRODUÇÃO</w:t>
      </w:r>
      <w:r w:rsidR="002804DA" w:rsidRPr="007042B0">
        <w:t>:</w:t>
      </w:r>
      <w:bookmarkEnd w:id="1"/>
    </w:p>
    <w:p w14:paraId="7767E3FC" w14:textId="77777777" w:rsidR="007935DC" w:rsidRPr="00685C4B" w:rsidRDefault="007935DC" w:rsidP="006A1D31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67A23D25" w14:textId="77777777" w:rsidR="00DF36A8" w:rsidRPr="00B52145" w:rsidRDefault="002804DA" w:rsidP="007042B0">
      <w:pPr>
        <w:pStyle w:val="Ttulo2"/>
      </w:pPr>
      <w:bookmarkStart w:id="2" w:name="_Toc58512824"/>
      <w:r w:rsidRPr="00B52145">
        <w:t xml:space="preserve">a) </w:t>
      </w:r>
      <w:r w:rsidR="001E501C" w:rsidRPr="007042B0">
        <w:t>Dados da instituição:</w:t>
      </w:r>
      <w:bookmarkEnd w:id="2"/>
    </w:p>
    <w:p w14:paraId="5610A55B" w14:textId="77777777" w:rsidR="00DF36A8" w:rsidRPr="00685C4B" w:rsidRDefault="00DF36A8" w:rsidP="006A1D31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57A489FF" w14:textId="77777777" w:rsidR="00DF36A8" w:rsidRPr="00685C4B" w:rsidRDefault="00DF36A8" w:rsidP="006A1D31">
      <w:pPr>
        <w:tabs>
          <w:tab w:val="left" w:pos="284"/>
        </w:tabs>
        <w:jc w:val="both"/>
        <w:rPr>
          <w:rFonts w:ascii="Arial" w:hAnsi="Arial" w:cs="Arial"/>
          <w:i/>
          <w:sz w:val="24"/>
          <w:szCs w:val="24"/>
        </w:rPr>
      </w:pPr>
      <w:r w:rsidRPr="00685C4B">
        <w:rPr>
          <w:rFonts w:ascii="Arial" w:hAnsi="Arial" w:cs="Arial"/>
          <w:b/>
          <w:sz w:val="24"/>
          <w:szCs w:val="24"/>
        </w:rPr>
        <w:t>Código:</w:t>
      </w:r>
      <w:r w:rsidRPr="00685C4B">
        <w:rPr>
          <w:rFonts w:ascii="Arial" w:hAnsi="Arial" w:cs="Arial"/>
          <w:sz w:val="24"/>
          <w:szCs w:val="24"/>
        </w:rPr>
        <w:t xml:space="preserve"> </w:t>
      </w:r>
      <w:r w:rsidR="00BD5F88" w:rsidRPr="00685C4B">
        <w:rPr>
          <w:rFonts w:ascii="Arial" w:hAnsi="Arial" w:cs="Arial"/>
          <w:sz w:val="24"/>
          <w:szCs w:val="24"/>
        </w:rPr>
        <w:t>14148</w:t>
      </w:r>
    </w:p>
    <w:p w14:paraId="5E4ED1BA" w14:textId="77777777" w:rsidR="00DF36A8" w:rsidRPr="00685C4B" w:rsidRDefault="00DF36A8" w:rsidP="00EA49E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685C4B">
        <w:rPr>
          <w:rFonts w:ascii="Arial" w:hAnsi="Arial" w:cs="Arial"/>
          <w:b/>
          <w:sz w:val="24"/>
          <w:szCs w:val="24"/>
        </w:rPr>
        <w:t>Nome da Instituição:</w:t>
      </w:r>
      <w:r w:rsidRPr="00685C4B">
        <w:rPr>
          <w:rFonts w:ascii="Arial" w:hAnsi="Arial" w:cs="Arial"/>
          <w:sz w:val="24"/>
          <w:szCs w:val="24"/>
        </w:rPr>
        <w:t xml:space="preserve"> Faculdade Presidente Antônio Carlos de </w:t>
      </w:r>
      <w:r w:rsidR="00BD5F88" w:rsidRPr="00685C4B">
        <w:rPr>
          <w:rFonts w:ascii="Arial" w:hAnsi="Arial" w:cs="Arial"/>
          <w:sz w:val="24"/>
          <w:szCs w:val="24"/>
        </w:rPr>
        <w:t>Mariana</w:t>
      </w:r>
    </w:p>
    <w:p w14:paraId="10D0C176" w14:textId="77777777" w:rsidR="00DF36A8" w:rsidRPr="00685C4B" w:rsidRDefault="00DF36A8" w:rsidP="00EA49E5">
      <w:pPr>
        <w:tabs>
          <w:tab w:val="left" w:pos="284"/>
        </w:tabs>
        <w:jc w:val="both"/>
        <w:rPr>
          <w:rFonts w:ascii="Arial" w:hAnsi="Arial" w:cs="Arial"/>
          <w:i/>
          <w:sz w:val="24"/>
          <w:szCs w:val="24"/>
        </w:rPr>
      </w:pPr>
      <w:r w:rsidRPr="00685C4B">
        <w:rPr>
          <w:rFonts w:ascii="Arial" w:hAnsi="Arial" w:cs="Arial"/>
          <w:b/>
          <w:sz w:val="24"/>
          <w:szCs w:val="24"/>
        </w:rPr>
        <w:t>Caracterização de IES:</w:t>
      </w:r>
      <w:r w:rsidRPr="00685C4B">
        <w:rPr>
          <w:rFonts w:ascii="Arial" w:hAnsi="Arial" w:cs="Arial"/>
          <w:i/>
          <w:sz w:val="24"/>
          <w:szCs w:val="24"/>
        </w:rPr>
        <w:t xml:space="preserve"> </w:t>
      </w:r>
      <w:r w:rsidRPr="00685C4B">
        <w:rPr>
          <w:rFonts w:ascii="Arial" w:hAnsi="Arial" w:cs="Arial"/>
          <w:sz w:val="24"/>
          <w:szCs w:val="24"/>
        </w:rPr>
        <w:t>Instituição Privada sem fins lucrativos – Faculdade</w:t>
      </w:r>
    </w:p>
    <w:p w14:paraId="339A8D21" w14:textId="77777777" w:rsidR="003C4922" w:rsidRPr="00685C4B" w:rsidRDefault="003C4922" w:rsidP="00EA49E5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685C4B">
        <w:rPr>
          <w:rFonts w:ascii="Arial" w:hAnsi="Arial" w:cs="Arial"/>
          <w:b/>
          <w:sz w:val="24"/>
          <w:szCs w:val="24"/>
        </w:rPr>
        <w:t>Município:</w:t>
      </w:r>
      <w:r w:rsidRPr="00685C4B">
        <w:rPr>
          <w:rFonts w:ascii="Arial" w:hAnsi="Arial" w:cs="Arial"/>
          <w:i/>
          <w:sz w:val="24"/>
          <w:szCs w:val="24"/>
        </w:rPr>
        <w:t xml:space="preserve"> </w:t>
      </w:r>
      <w:r w:rsidR="00BD5F88" w:rsidRPr="00685C4B">
        <w:rPr>
          <w:rFonts w:ascii="Arial" w:hAnsi="Arial" w:cs="Arial"/>
          <w:sz w:val="24"/>
          <w:szCs w:val="24"/>
        </w:rPr>
        <w:t>Mariana</w:t>
      </w:r>
    </w:p>
    <w:p w14:paraId="4B250CD8" w14:textId="77777777" w:rsidR="00DF36A8" w:rsidRPr="00685C4B" w:rsidRDefault="00DF36A8" w:rsidP="00EA49E5">
      <w:pPr>
        <w:tabs>
          <w:tab w:val="left" w:pos="284"/>
        </w:tabs>
        <w:jc w:val="both"/>
        <w:rPr>
          <w:rFonts w:ascii="Arial" w:hAnsi="Arial" w:cs="Arial"/>
          <w:i/>
          <w:sz w:val="24"/>
          <w:szCs w:val="24"/>
        </w:rPr>
      </w:pPr>
      <w:r w:rsidRPr="00685C4B">
        <w:rPr>
          <w:rFonts w:ascii="Arial" w:hAnsi="Arial" w:cs="Arial"/>
          <w:b/>
          <w:sz w:val="24"/>
          <w:szCs w:val="24"/>
        </w:rPr>
        <w:t>Estado:</w:t>
      </w:r>
      <w:r w:rsidRPr="00685C4B">
        <w:rPr>
          <w:rFonts w:ascii="Arial" w:hAnsi="Arial" w:cs="Arial"/>
          <w:i/>
          <w:sz w:val="24"/>
          <w:szCs w:val="24"/>
        </w:rPr>
        <w:t xml:space="preserve"> </w:t>
      </w:r>
      <w:r w:rsidRPr="00685C4B">
        <w:rPr>
          <w:rFonts w:ascii="Arial" w:hAnsi="Arial" w:cs="Arial"/>
          <w:sz w:val="24"/>
          <w:szCs w:val="24"/>
        </w:rPr>
        <w:t>Minas Gerais</w:t>
      </w:r>
      <w:r w:rsidRPr="00685C4B">
        <w:rPr>
          <w:rFonts w:ascii="Arial" w:hAnsi="Arial" w:cs="Arial"/>
          <w:i/>
          <w:sz w:val="24"/>
          <w:szCs w:val="24"/>
        </w:rPr>
        <w:t xml:space="preserve">                                          </w:t>
      </w:r>
    </w:p>
    <w:p w14:paraId="676A9CD9" w14:textId="77777777" w:rsidR="0031122B" w:rsidRDefault="00ED063D" w:rsidP="007042B0">
      <w:pPr>
        <w:pStyle w:val="Ttulo2"/>
      </w:pPr>
      <w:bookmarkStart w:id="3" w:name="_Toc58512670"/>
      <w:bookmarkStart w:id="4" w:name="_Toc58512825"/>
      <w:r w:rsidRPr="00ED063D">
        <w:t>Curso</w:t>
      </w:r>
      <w:r>
        <w:t xml:space="preserve"> oferecido</w:t>
      </w:r>
      <w:r w:rsidRPr="00ED063D">
        <w:t xml:space="preserve">: </w:t>
      </w:r>
      <w:r>
        <w:t>Bacharelado</w:t>
      </w:r>
      <w:r w:rsidRPr="00ED063D">
        <w:t xml:space="preserve"> em Direito</w:t>
      </w:r>
      <w:bookmarkEnd w:id="3"/>
      <w:bookmarkEnd w:id="4"/>
    </w:p>
    <w:p w14:paraId="00101DA2" w14:textId="77777777" w:rsidR="005B1033" w:rsidRPr="005B1033" w:rsidRDefault="005B1033" w:rsidP="005B1033"/>
    <w:p w14:paraId="054D7971" w14:textId="77777777" w:rsidR="000506DF" w:rsidRDefault="00323AA1" w:rsidP="00EA49E5">
      <w:pPr>
        <w:jc w:val="both"/>
        <w:rPr>
          <w:rFonts w:ascii="Arial" w:hAnsi="Arial" w:cs="Arial"/>
          <w:sz w:val="24"/>
          <w:szCs w:val="24"/>
        </w:rPr>
      </w:pPr>
      <w:r w:rsidRPr="00323AA1">
        <w:rPr>
          <w:rFonts w:ascii="Arial" w:hAnsi="Arial" w:cs="Arial"/>
          <w:b/>
          <w:sz w:val="24"/>
          <w:szCs w:val="24"/>
        </w:rPr>
        <w:t>Reconhecimento do curso:</w:t>
      </w:r>
      <w:r>
        <w:rPr>
          <w:rFonts w:ascii="Arial" w:hAnsi="Arial" w:cs="Arial"/>
          <w:sz w:val="24"/>
          <w:szCs w:val="24"/>
        </w:rPr>
        <w:t xml:space="preserve"> f</w:t>
      </w:r>
      <w:r w:rsidRPr="00323AA1">
        <w:rPr>
          <w:rFonts w:ascii="Arial" w:hAnsi="Arial" w:cs="Arial"/>
          <w:sz w:val="24"/>
          <w:szCs w:val="24"/>
        </w:rPr>
        <w:t>oi publicado no Diário Oficial do dia 13/02/17, pelo MEC, a Portaria 75 que reconheceu o Curso de Direito da Faculdade Presidente Antônio Carlos de Mariana.</w:t>
      </w:r>
    </w:p>
    <w:p w14:paraId="08389043" w14:textId="77777777" w:rsidR="005B1033" w:rsidRDefault="005B1033" w:rsidP="000506DF">
      <w:pPr>
        <w:rPr>
          <w:rFonts w:ascii="Arial" w:hAnsi="Arial" w:cs="Arial"/>
          <w:sz w:val="24"/>
          <w:szCs w:val="24"/>
        </w:rPr>
      </w:pPr>
    </w:p>
    <w:p w14:paraId="7D0321E9" w14:textId="77777777" w:rsidR="00EA49E5" w:rsidRDefault="00EA49E5" w:rsidP="000506DF">
      <w:pPr>
        <w:rPr>
          <w:rFonts w:ascii="Arial" w:hAnsi="Arial" w:cs="Arial"/>
          <w:b/>
          <w:sz w:val="24"/>
          <w:szCs w:val="24"/>
        </w:rPr>
      </w:pPr>
    </w:p>
    <w:p w14:paraId="7C38F1E7" w14:textId="77777777" w:rsidR="00EA49E5" w:rsidRPr="007042B0" w:rsidRDefault="002E5022" w:rsidP="007042B0">
      <w:pPr>
        <w:pStyle w:val="Ttulo2"/>
      </w:pPr>
      <w:bookmarkStart w:id="5" w:name="_Toc58512826"/>
      <w:r>
        <w:t xml:space="preserve">b) </w:t>
      </w:r>
      <w:r w:rsidR="00EA49E5" w:rsidRPr="007042B0">
        <w:t>Índices institucionais oficiais:</w:t>
      </w:r>
      <w:bookmarkEnd w:id="5"/>
    </w:p>
    <w:p w14:paraId="2FA52846" w14:textId="77777777" w:rsidR="00EA49E5" w:rsidRDefault="00EA49E5" w:rsidP="000506D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303"/>
        <w:gridCol w:w="1720"/>
        <w:gridCol w:w="1292"/>
        <w:gridCol w:w="948"/>
        <w:gridCol w:w="1065"/>
        <w:gridCol w:w="910"/>
      </w:tblGrid>
      <w:tr w:rsidR="00631112" w:rsidRPr="00EB258A" w14:paraId="180C5D07" w14:textId="79104000" w:rsidTr="00901D8A">
        <w:tc>
          <w:tcPr>
            <w:tcW w:w="1856" w:type="dxa"/>
            <w:shd w:val="clear" w:color="auto" w:fill="D9D9D9" w:themeFill="background1" w:themeFillShade="D9"/>
          </w:tcPr>
          <w:p w14:paraId="6E06DAEC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ENADE (2015)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1809733E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IGC (2015)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3D96CD64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IGC contínuo (2015)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D525430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CI (2017)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3A748DA1" w14:textId="77777777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IGC (2016)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6A2B50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IGC (2017)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509900D" w14:textId="77777777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IGC</w:t>
            </w:r>
          </w:p>
          <w:p w14:paraId="7F742BD1" w14:textId="3723D072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(2018)</w:t>
            </w:r>
          </w:p>
        </w:tc>
      </w:tr>
      <w:tr w:rsidR="00631112" w:rsidRPr="00EB258A" w14:paraId="4583DFE2" w14:textId="26C1FFD1" w:rsidTr="00631112">
        <w:tc>
          <w:tcPr>
            <w:tcW w:w="1856" w:type="dxa"/>
            <w:shd w:val="clear" w:color="auto" w:fill="auto"/>
          </w:tcPr>
          <w:p w14:paraId="2D599B87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14:paraId="61B0568B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14:paraId="44F4FDCB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3.0624</w:t>
            </w:r>
          </w:p>
        </w:tc>
        <w:tc>
          <w:tcPr>
            <w:tcW w:w="1329" w:type="dxa"/>
            <w:shd w:val="clear" w:color="auto" w:fill="auto"/>
          </w:tcPr>
          <w:p w14:paraId="05B932C9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2CDDFAEC" w14:textId="77777777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5AF00886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7B7FB762" w14:textId="740078A8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31112" w:rsidRPr="00EB258A" w14:paraId="005CEF72" w14:textId="6DAB2F39" w:rsidTr="00901D8A">
        <w:tc>
          <w:tcPr>
            <w:tcW w:w="1856" w:type="dxa"/>
            <w:shd w:val="clear" w:color="auto" w:fill="D9D9D9" w:themeFill="background1" w:themeFillShade="D9"/>
          </w:tcPr>
          <w:p w14:paraId="6F30CDD2" w14:textId="77777777" w:rsidR="00631112" w:rsidRPr="00EB258A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ENADE (2018</w:t>
            </w:r>
            <w:r w:rsidRPr="00EB258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3E54E0A2" w14:textId="77777777" w:rsidR="00631112" w:rsidRPr="00EB258A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58A">
              <w:rPr>
                <w:rFonts w:ascii="Arial" w:hAnsi="Arial" w:cs="Arial"/>
                <w:b/>
                <w:sz w:val="24"/>
                <w:szCs w:val="24"/>
              </w:rPr>
              <w:t>IGC (201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B258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593A7DB1" w14:textId="77777777" w:rsidR="00631112" w:rsidRPr="00EB258A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CPC (2018)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33F4DD26" w14:textId="77777777" w:rsidR="00631112" w:rsidRPr="00EB258A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IDD (2018)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53D4B938" w14:textId="77777777" w:rsidR="00631112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2D27EF3" w14:textId="77777777" w:rsidR="00631112" w:rsidRPr="00EB258A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14:paraId="5B3F8B07" w14:textId="77777777" w:rsidR="00631112" w:rsidRPr="00EB258A" w:rsidRDefault="00631112" w:rsidP="00D319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112" w:rsidRPr="00EB258A" w14:paraId="7B1D3146" w14:textId="2FC565FC" w:rsidTr="00631112">
        <w:tc>
          <w:tcPr>
            <w:tcW w:w="1856" w:type="dxa"/>
            <w:shd w:val="clear" w:color="auto" w:fill="auto"/>
          </w:tcPr>
          <w:p w14:paraId="085AA09D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14:paraId="17D0635B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14:paraId="30806461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14:paraId="4897AF06" w14:textId="77777777" w:rsidR="00631112" w:rsidRPr="00EB258A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7E2249D6" w14:textId="77777777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7985F" w14:textId="77777777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2E6313D" w14:textId="77777777" w:rsidR="00631112" w:rsidRDefault="00631112" w:rsidP="00EB25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F8568C" w14:textId="77777777" w:rsidR="00EA49E5" w:rsidRDefault="00EA49E5" w:rsidP="000506DF">
      <w:pPr>
        <w:rPr>
          <w:rFonts w:ascii="Arial" w:hAnsi="Arial" w:cs="Arial"/>
          <w:b/>
          <w:sz w:val="24"/>
          <w:szCs w:val="24"/>
        </w:rPr>
      </w:pPr>
    </w:p>
    <w:p w14:paraId="371D061C" w14:textId="77777777" w:rsidR="00EA49E5" w:rsidRDefault="0017267D" w:rsidP="0082363F">
      <w:pPr>
        <w:jc w:val="both"/>
        <w:rPr>
          <w:rFonts w:ascii="Arial" w:hAnsi="Arial" w:cs="Arial"/>
          <w:sz w:val="24"/>
          <w:szCs w:val="24"/>
        </w:rPr>
      </w:pPr>
      <w:r w:rsidRPr="0017267D">
        <w:rPr>
          <w:rFonts w:ascii="Arial" w:hAnsi="Arial" w:cs="Arial"/>
          <w:b/>
          <w:sz w:val="24"/>
          <w:szCs w:val="24"/>
        </w:rPr>
        <w:t>Destaque:</w:t>
      </w:r>
      <w:r>
        <w:rPr>
          <w:rFonts w:ascii="Arial" w:hAnsi="Arial" w:cs="Arial"/>
          <w:sz w:val="24"/>
          <w:szCs w:val="24"/>
        </w:rPr>
        <w:t xml:space="preserve"> </w:t>
      </w:r>
      <w:r w:rsidR="0082363F">
        <w:rPr>
          <w:rFonts w:ascii="Arial" w:hAnsi="Arial" w:cs="Arial"/>
          <w:sz w:val="24"/>
          <w:szCs w:val="24"/>
        </w:rPr>
        <w:t>O curso de Direito</w:t>
      </w:r>
      <w:r>
        <w:rPr>
          <w:rFonts w:ascii="Arial" w:hAnsi="Arial" w:cs="Arial"/>
          <w:sz w:val="24"/>
          <w:szCs w:val="24"/>
        </w:rPr>
        <w:t>, mais uma vez,</w:t>
      </w:r>
      <w:r w:rsidR="0082363F">
        <w:rPr>
          <w:rFonts w:ascii="Arial" w:hAnsi="Arial" w:cs="Arial"/>
          <w:sz w:val="24"/>
          <w:szCs w:val="24"/>
        </w:rPr>
        <w:t xml:space="preserve"> conseguiu se posicionar como o mais bem avaliado dentre todos os cursos da área oferecido</w:t>
      </w:r>
      <w:r w:rsidR="00566162">
        <w:rPr>
          <w:rFonts w:ascii="Arial" w:hAnsi="Arial" w:cs="Arial"/>
          <w:sz w:val="24"/>
          <w:szCs w:val="24"/>
        </w:rPr>
        <w:t>s</w:t>
      </w:r>
      <w:r w:rsidR="0082363F">
        <w:rPr>
          <w:rFonts w:ascii="Arial" w:hAnsi="Arial" w:cs="Arial"/>
          <w:sz w:val="24"/>
          <w:szCs w:val="24"/>
        </w:rPr>
        <w:t xml:space="preserve"> pelas instituições privadas da região</w:t>
      </w:r>
      <w:r>
        <w:rPr>
          <w:rFonts w:ascii="Arial" w:hAnsi="Arial" w:cs="Arial"/>
          <w:sz w:val="24"/>
          <w:szCs w:val="24"/>
        </w:rPr>
        <w:t xml:space="preserve"> e desta vez atingiu um alto índice de IDD</w:t>
      </w:r>
      <w:r w:rsidR="0082363F">
        <w:rPr>
          <w:rFonts w:ascii="Arial" w:hAnsi="Arial" w:cs="Arial"/>
          <w:sz w:val="24"/>
          <w:szCs w:val="24"/>
        </w:rPr>
        <w:t>, conforme quadro a seguir:</w:t>
      </w:r>
    </w:p>
    <w:p w14:paraId="6F80446C" w14:textId="77777777" w:rsidR="0082363F" w:rsidRDefault="0082363F" w:rsidP="000506DF">
      <w:pPr>
        <w:rPr>
          <w:rFonts w:ascii="Arial" w:hAnsi="Arial" w:cs="Arial"/>
          <w:sz w:val="24"/>
          <w:szCs w:val="24"/>
        </w:rPr>
      </w:pPr>
    </w:p>
    <w:tbl>
      <w:tblPr>
        <w:tblStyle w:val="Tabelacomgrade1"/>
        <w:tblpPr w:leftFromText="141" w:rightFromText="141" w:vertAnchor="page" w:horzAnchor="margin" w:tblpY="10771"/>
        <w:tblW w:w="9176" w:type="dxa"/>
        <w:tblLook w:val="04A0" w:firstRow="1" w:lastRow="0" w:firstColumn="1" w:lastColumn="0" w:noHBand="0" w:noVBand="1"/>
      </w:tblPr>
      <w:tblGrid>
        <w:gridCol w:w="582"/>
        <w:gridCol w:w="996"/>
        <w:gridCol w:w="2273"/>
        <w:gridCol w:w="1373"/>
        <w:gridCol w:w="1517"/>
        <w:gridCol w:w="809"/>
        <w:gridCol w:w="814"/>
        <w:gridCol w:w="812"/>
      </w:tblGrid>
      <w:tr w:rsidR="0017267D" w:rsidRPr="009B33AB" w14:paraId="3795FA84" w14:textId="77777777" w:rsidTr="00901D8A">
        <w:trPr>
          <w:trHeight w:val="510"/>
        </w:trPr>
        <w:tc>
          <w:tcPr>
            <w:tcW w:w="582" w:type="dxa"/>
            <w:shd w:val="clear" w:color="auto" w:fill="D9D9D9" w:themeFill="background1" w:themeFillShade="D9"/>
            <w:hideMark/>
          </w:tcPr>
          <w:p w14:paraId="26CDE4CA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996" w:type="dxa"/>
            <w:shd w:val="clear" w:color="auto" w:fill="D9D9D9" w:themeFill="background1" w:themeFillShade="D9"/>
            <w:hideMark/>
          </w:tcPr>
          <w:p w14:paraId="43CECF1B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273" w:type="dxa"/>
            <w:shd w:val="clear" w:color="auto" w:fill="D9D9D9" w:themeFill="background1" w:themeFillShade="D9"/>
            <w:hideMark/>
          </w:tcPr>
          <w:p w14:paraId="6FEC21B6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1373" w:type="dxa"/>
            <w:shd w:val="clear" w:color="auto" w:fill="D9D9D9" w:themeFill="background1" w:themeFillShade="D9"/>
            <w:hideMark/>
          </w:tcPr>
          <w:p w14:paraId="50D63A5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517" w:type="dxa"/>
            <w:shd w:val="clear" w:color="auto" w:fill="D9D9D9" w:themeFill="background1" w:themeFillShade="D9"/>
            <w:hideMark/>
          </w:tcPr>
          <w:p w14:paraId="4588820E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809" w:type="dxa"/>
            <w:shd w:val="clear" w:color="auto" w:fill="D9D9D9" w:themeFill="background1" w:themeFillShade="D9"/>
            <w:hideMark/>
          </w:tcPr>
          <w:p w14:paraId="20F22F4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814" w:type="dxa"/>
            <w:shd w:val="clear" w:color="auto" w:fill="D9D9D9" w:themeFill="background1" w:themeFillShade="D9"/>
            <w:hideMark/>
          </w:tcPr>
          <w:p w14:paraId="060B6DC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Faixa Enade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7F7E9E9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IDD</w:t>
            </w:r>
          </w:p>
        </w:tc>
      </w:tr>
      <w:tr w:rsidR="0017267D" w:rsidRPr="009B33AB" w14:paraId="0220ECEE" w14:textId="77777777" w:rsidTr="0017267D">
        <w:trPr>
          <w:trHeight w:val="660"/>
        </w:trPr>
        <w:tc>
          <w:tcPr>
            <w:tcW w:w="582" w:type="dxa"/>
            <w:hideMark/>
          </w:tcPr>
          <w:p w14:paraId="0FB86BB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96" w:type="dxa"/>
            <w:hideMark/>
          </w:tcPr>
          <w:p w14:paraId="31089263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2273" w:type="dxa"/>
            <w:hideMark/>
          </w:tcPr>
          <w:p w14:paraId="30E4AA12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Faculdade Presidente Antônio Carlos de Mariana</w:t>
            </w:r>
          </w:p>
        </w:tc>
        <w:tc>
          <w:tcPr>
            <w:tcW w:w="1373" w:type="dxa"/>
            <w:hideMark/>
          </w:tcPr>
          <w:p w14:paraId="4F5D40AA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Mariana</w:t>
            </w:r>
          </w:p>
        </w:tc>
        <w:tc>
          <w:tcPr>
            <w:tcW w:w="1517" w:type="dxa"/>
            <w:hideMark/>
          </w:tcPr>
          <w:p w14:paraId="4786A89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Faculdade</w:t>
            </w:r>
          </w:p>
        </w:tc>
        <w:tc>
          <w:tcPr>
            <w:tcW w:w="809" w:type="dxa"/>
            <w:hideMark/>
          </w:tcPr>
          <w:p w14:paraId="13FE020C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3,04407</w:t>
            </w:r>
          </w:p>
        </w:tc>
        <w:tc>
          <w:tcPr>
            <w:tcW w:w="814" w:type="dxa"/>
            <w:hideMark/>
          </w:tcPr>
          <w:p w14:paraId="12A1366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12" w:type="dxa"/>
          </w:tcPr>
          <w:p w14:paraId="4DB05E5D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</w:tr>
      <w:tr w:rsidR="0017267D" w:rsidRPr="009B33AB" w14:paraId="7CA0544E" w14:textId="77777777" w:rsidTr="0017267D">
        <w:trPr>
          <w:trHeight w:val="660"/>
        </w:trPr>
        <w:tc>
          <w:tcPr>
            <w:tcW w:w="582" w:type="dxa"/>
            <w:hideMark/>
          </w:tcPr>
          <w:p w14:paraId="442E237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96" w:type="dxa"/>
            <w:hideMark/>
          </w:tcPr>
          <w:p w14:paraId="3912ED7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2273" w:type="dxa"/>
            <w:hideMark/>
          </w:tcPr>
          <w:p w14:paraId="262BB96E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FACULDADE DE DIREITO DE CONSELHEIRO LAFAIETE</w:t>
            </w:r>
          </w:p>
        </w:tc>
        <w:tc>
          <w:tcPr>
            <w:tcW w:w="1373" w:type="dxa"/>
            <w:hideMark/>
          </w:tcPr>
          <w:p w14:paraId="76757F55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Lafaiete</w:t>
            </w:r>
          </w:p>
        </w:tc>
        <w:tc>
          <w:tcPr>
            <w:tcW w:w="1517" w:type="dxa"/>
            <w:hideMark/>
          </w:tcPr>
          <w:p w14:paraId="14A2DFEF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Faculdade</w:t>
            </w:r>
          </w:p>
        </w:tc>
        <w:tc>
          <w:tcPr>
            <w:tcW w:w="809" w:type="dxa"/>
            <w:hideMark/>
          </w:tcPr>
          <w:p w14:paraId="477597A2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1,97325</w:t>
            </w:r>
          </w:p>
        </w:tc>
        <w:tc>
          <w:tcPr>
            <w:tcW w:w="814" w:type="dxa"/>
            <w:hideMark/>
          </w:tcPr>
          <w:p w14:paraId="05470A75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2" w:type="dxa"/>
          </w:tcPr>
          <w:p w14:paraId="1168CD8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17267D" w:rsidRPr="009B33AB" w14:paraId="6052C75B" w14:textId="77777777" w:rsidTr="0017267D">
        <w:trPr>
          <w:trHeight w:val="660"/>
        </w:trPr>
        <w:tc>
          <w:tcPr>
            <w:tcW w:w="582" w:type="dxa"/>
            <w:hideMark/>
          </w:tcPr>
          <w:p w14:paraId="2DCF2601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96" w:type="dxa"/>
            <w:hideMark/>
          </w:tcPr>
          <w:p w14:paraId="7EF1BCF7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2273" w:type="dxa"/>
            <w:hideMark/>
          </w:tcPr>
          <w:p w14:paraId="1AEB504F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UNIVERSIDADE PRESIDENTE ANTÔNIO CARLOS</w:t>
            </w:r>
          </w:p>
        </w:tc>
        <w:tc>
          <w:tcPr>
            <w:tcW w:w="1373" w:type="dxa"/>
            <w:hideMark/>
          </w:tcPr>
          <w:p w14:paraId="5074B4D9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Barbacena</w:t>
            </w:r>
          </w:p>
        </w:tc>
        <w:tc>
          <w:tcPr>
            <w:tcW w:w="1517" w:type="dxa"/>
            <w:hideMark/>
          </w:tcPr>
          <w:p w14:paraId="284AD3FB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Universidade</w:t>
            </w:r>
          </w:p>
        </w:tc>
        <w:tc>
          <w:tcPr>
            <w:tcW w:w="809" w:type="dxa"/>
            <w:hideMark/>
          </w:tcPr>
          <w:p w14:paraId="59B31448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1,91945</w:t>
            </w:r>
          </w:p>
        </w:tc>
        <w:tc>
          <w:tcPr>
            <w:tcW w:w="814" w:type="dxa"/>
            <w:hideMark/>
          </w:tcPr>
          <w:p w14:paraId="461DEEAA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2" w:type="dxa"/>
          </w:tcPr>
          <w:p w14:paraId="0559C7CD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17267D" w:rsidRPr="009B33AB" w14:paraId="2DDADD72" w14:textId="77777777" w:rsidTr="0017267D">
        <w:trPr>
          <w:trHeight w:val="660"/>
        </w:trPr>
        <w:tc>
          <w:tcPr>
            <w:tcW w:w="582" w:type="dxa"/>
            <w:hideMark/>
          </w:tcPr>
          <w:p w14:paraId="62B6DDA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96" w:type="dxa"/>
            <w:hideMark/>
          </w:tcPr>
          <w:p w14:paraId="1C612EB9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2273" w:type="dxa"/>
            <w:hideMark/>
          </w:tcPr>
          <w:p w14:paraId="574A42C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FACULDADE DINÂMICA DO VALE DO PIRANGA</w:t>
            </w:r>
          </w:p>
        </w:tc>
        <w:tc>
          <w:tcPr>
            <w:tcW w:w="1373" w:type="dxa"/>
            <w:hideMark/>
          </w:tcPr>
          <w:p w14:paraId="56EFADE5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Ponte Nova</w:t>
            </w:r>
          </w:p>
        </w:tc>
        <w:tc>
          <w:tcPr>
            <w:tcW w:w="1517" w:type="dxa"/>
            <w:hideMark/>
          </w:tcPr>
          <w:p w14:paraId="43EF047B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Faculdade</w:t>
            </w:r>
          </w:p>
        </w:tc>
        <w:tc>
          <w:tcPr>
            <w:tcW w:w="809" w:type="dxa"/>
            <w:hideMark/>
          </w:tcPr>
          <w:p w14:paraId="438BB7CD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2,53219</w:t>
            </w:r>
          </w:p>
        </w:tc>
        <w:tc>
          <w:tcPr>
            <w:tcW w:w="814" w:type="dxa"/>
            <w:hideMark/>
          </w:tcPr>
          <w:p w14:paraId="62171A7F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2" w:type="dxa"/>
          </w:tcPr>
          <w:p w14:paraId="2B6070F9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  <w:tr w:rsidR="0017267D" w:rsidRPr="009B33AB" w14:paraId="6BEB97C0" w14:textId="77777777" w:rsidTr="0017267D">
        <w:trPr>
          <w:trHeight w:val="660"/>
        </w:trPr>
        <w:tc>
          <w:tcPr>
            <w:tcW w:w="582" w:type="dxa"/>
            <w:hideMark/>
          </w:tcPr>
          <w:p w14:paraId="406E21DA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96" w:type="dxa"/>
            <w:hideMark/>
          </w:tcPr>
          <w:p w14:paraId="5C156DF4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2273" w:type="dxa"/>
            <w:hideMark/>
          </w:tcPr>
          <w:p w14:paraId="3D28079A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Faculdade Presidente Antônio Carlos de Itabirito</w:t>
            </w:r>
          </w:p>
        </w:tc>
        <w:tc>
          <w:tcPr>
            <w:tcW w:w="1373" w:type="dxa"/>
            <w:hideMark/>
          </w:tcPr>
          <w:p w14:paraId="43B8703E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Itabirito</w:t>
            </w:r>
          </w:p>
        </w:tc>
        <w:tc>
          <w:tcPr>
            <w:tcW w:w="1517" w:type="dxa"/>
            <w:hideMark/>
          </w:tcPr>
          <w:p w14:paraId="15B6D770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Faculdade</w:t>
            </w:r>
          </w:p>
        </w:tc>
        <w:tc>
          <w:tcPr>
            <w:tcW w:w="809" w:type="dxa"/>
            <w:hideMark/>
          </w:tcPr>
          <w:p w14:paraId="2273A028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2,39263</w:t>
            </w:r>
          </w:p>
        </w:tc>
        <w:tc>
          <w:tcPr>
            <w:tcW w:w="814" w:type="dxa"/>
            <w:hideMark/>
          </w:tcPr>
          <w:p w14:paraId="48D3E869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12" w:type="dxa"/>
          </w:tcPr>
          <w:p w14:paraId="0487E1BC" w14:textId="77777777" w:rsidR="0017267D" w:rsidRPr="009B33AB" w:rsidRDefault="0017267D" w:rsidP="0017267D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t-BR"/>
              </w:rPr>
            </w:pPr>
            <w:r w:rsidRPr="009B33AB">
              <w:rPr>
                <w:rFonts w:ascii="Arial Narrow" w:hAnsi="Arial Narrow" w:cs="Times New Roman"/>
                <w:sz w:val="20"/>
                <w:szCs w:val="20"/>
                <w:lang w:eastAsia="pt-BR"/>
              </w:rPr>
              <w:t>3</w:t>
            </w:r>
          </w:p>
        </w:tc>
      </w:tr>
    </w:tbl>
    <w:p w14:paraId="48299244" w14:textId="77777777" w:rsidR="009B33AB" w:rsidRDefault="0017267D" w:rsidP="0082363F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Fonte: Planilha Resultado do Conceito ENADE 2018 - INEP </w:t>
      </w:r>
    </w:p>
    <w:p w14:paraId="7DDD1BBB" w14:textId="77777777" w:rsidR="009B33AB" w:rsidRDefault="009B33AB" w:rsidP="0082363F">
      <w:pPr>
        <w:jc w:val="center"/>
        <w:rPr>
          <w:rFonts w:ascii="Arial" w:hAnsi="Arial" w:cs="Arial"/>
          <w:b/>
          <w:sz w:val="18"/>
        </w:rPr>
      </w:pPr>
    </w:p>
    <w:p w14:paraId="267DDDC1" w14:textId="77777777" w:rsidR="009B33AB" w:rsidRDefault="009B33AB" w:rsidP="0082363F">
      <w:pPr>
        <w:jc w:val="center"/>
        <w:rPr>
          <w:rFonts w:ascii="Arial" w:hAnsi="Arial" w:cs="Arial"/>
          <w:b/>
          <w:sz w:val="18"/>
        </w:rPr>
      </w:pPr>
    </w:p>
    <w:p w14:paraId="45B102AA" w14:textId="77777777" w:rsidR="009B33AB" w:rsidRDefault="009B33AB" w:rsidP="0082363F">
      <w:pPr>
        <w:jc w:val="center"/>
        <w:rPr>
          <w:rFonts w:ascii="Arial" w:hAnsi="Arial" w:cs="Arial"/>
          <w:b/>
          <w:sz w:val="18"/>
        </w:rPr>
      </w:pPr>
    </w:p>
    <w:p w14:paraId="32C00D86" w14:textId="77777777" w:rsidR="005B1033" w:rsidRPr="002E5022" w:rsidRDefault="002E5022" w:rsidP="007042B0">
      <w:pPr>
        <w:pStyle w:val="Ttulo2"/>
      </w:pPr>
      <w:bookmarkStart w:id="6" w:name="_Toc58512827"/>
      <w:r w:rsidRPr="002E5022">
        <w:t>c) Dados de distribuição de alunos matriculados:</w:t>
      </w:r>
      <w:bookmarkEnd w:id="6"/>
    </w:p>
    <w:p w14:paraId="0CD39863" w14:textId="77777777" w:rsidR="00ED063D" w:rsidRDefault="00ED063D" w:rsidP="00ED063D"/>
    <w:tbl>
      <w:tblPr>
        <w:tblW w:w="427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2492"/>
      </w:tblGrid>
      <w:tr w:rsidR="00BC0E08" w:rsidRPr="00BC0E08" w14:paraId="2597203E" w14:textId="77777777" w:rsidTr="00BC0E08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51D" w14:textId="330A2471" w:rsidR="00BC0E08" w:rsidRPr="008045D5" w:rsidRDefault="00BC0E08" w:rsidP="00BC0E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</w:rPr>
              <w:t>TOTAL DE ALUNOS E BOLSISTAS DO PROUNI E FIES (20</w:t>
            </w:r>
            <w:r w:rsidR="008045D5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8045D5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44498B" w:rsidRPr="008045D5">
              <w:rPr>
                <w:rFonts w:ascii="Arial" w:hAnsi="Arial" w:cs="Arial"/>
                <w:b/>
                <w:bCs/>
                <w:color w:val="000000"/>
              </w:rPr>
              <w:t>2)</w:t>
            </w:r>
          </w:p>
          <w:p w14:paraId="3C5BB763" w14:textId="77777777" w:rsidR="00BC0E08" w:rsidRPr="008045D5" w:rsidRDefault="00BC0E08" w:rsidP="00BC0E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E08" w:rsidRPr="00BC0E08" w14:paraId="4A53D509" w14:textId="77777777" w:rsidTr="00BC0E08">
        <w:trPr>
          <w:trHeight w:hRule="exact" w:val="397"/>
          <w:jc w:val="center"/>
        </w:trPr>
        <w:tc>
          <w:tcPr>
            <w:tcW w:w="3386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A4BE" w14:textId="77777777" w:rsidR="00BC0E08" w:rsidRPr="008045D5" w:rsidRDefault="00BC0E08" w:rsidP="00BC0E08">
            <w:pPr>
              <w:rPr>
                <w:rFonts w:ascii="Calibri" w:hAnsi="Calibri"/>
                <w:color w:val="222222"/>
                <w:sz w:val="22"/>
                <w:szCs w:val="22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alunos matriculados</w:t>
            </w:r>
          </w:p>
        </w:tc>
        <w:tc>
          <w:tcPr>
            <w:tcW w:w="161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EC09" w14:textId="69CD6349" w:rsidR="00BC0E08" w:rsidRPr="008045D5" w:rsidRDefault="008045D5" w:rsidP="00BC0E08">
            <w:pPr>
              <w:jc w:val="center"/>
              <w:rPr>
                <w:rFonts w:ascii="Calibri" w:hAnsi="Calibri"/>
                <w:color w:val="222222"/>
                <w:sz w:val="22"/>
                <w:szCs w:val="22"/>
              </w:rPr>
            </w:pPr>
            <w:r w:rsidRPr="008045D5">
              <w:rPr>
                <w:rFonts w:ascii="Arial" w:hAnsi="Arial" w:cs="Arial"/>
                <w:color w:val="000000"/>
                <w:sz w:val="22"/>
                <w:szCs w:val="22"/>
              </w:rPr>
              <w:t>283</w:t>
            </w:r>
          </w:p>
        </w:tc>
      </w:tr>
      <w:tr w:rsidR="00BC0E08" w:rsidRPr="00BC0E08" w14:paraId="44F5C096" w14:textId="77777777" w:rsidTr="00BC0E08">
        <w:trPr>
          <w:trHeight w:hRule="exact" w:val="397"/>
          <w:jc w:val="center"/>
        </w:trPr>
        <w:tc>
          <w:tcPr>
            <w:tcW w:w="33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83DA" w14:textId="77777777" w:rsidR="00BC0E08" w:rsidRPr="008045D5" w:rsidRDefault="00BC0E08" w:rsidP="00BC0E08">
            <w:pPr>
              <w:rPr>
                <w:rFonts w:ascii="Calibri" w:hAnsi="Calibri"/>
                <w:color w:val="222222"/>
                <w:sz w:val="22"/>
                <w:szCs w:val="22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Alunos ingressantes</w:t>
            </w:r>
          </w:p>
        </w:tc>
        <w:tc>
          <w:tcPr>
            <w:tcW w:w="16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03E9" w14:textId="055D93A2" w:rsidR="00BC0E08" w:rsidRPr="008045D5" w:rsidRDefault="008045D5" w:rsidP="00BC0E08">
            <w:pPr>
              <w:jc w:val="center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</w:tr>
      <w:tr w:rsidR="00BC0E08" w:rsidRPr="00BC0E08" w14:paraId="59A2EC3A" w14:textId="77777777" w:rsidTr="00BC0E08">
        <w:trPr>
          <w:trHeight w:hRule="exact" w:val="397"/>
          <w:jc w:val="center"/>
        </w:trPr>
        <w:tc>
          <w:tcPr>
            <w:tcW w:w="3386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0426" w14:textId="77777777" w:rsidR="00BC0E08" w:rsidRPr="008045D5" w:rsidRDefault="00BC0E08" w:rsidP="00BC0E08">
            <w:pPr>
              <w:rPr>
                <w:rFonts w:ascii="Calibri" w:hAnsi="Calibri"/>
                <w:color w:val="222222"/>
                <w:sz w:val="22"/>
                <w:szCs w:val="22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Transferidos</w:t>
            </w:r>
          </w:p>
        </w:tc>
        <w:tc>
          <w:tcPr>
            <w:tcW w:w="161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EE7D" w14:textId="421D00A9" w:rsidR="00BC0E08" w:rsidRPr="008045D5" w:rsidRDefault="008045D5" w:rsidP="00BC0E08">
            <w:pPr>
              <w:jc w:val="center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BC0E08" w:rsidRPr="00BC0E08" w14:paraId="677CBFE7" w14:textId="77777777" w:rsidTr="00BC0E08">
        <w:trPr>
          <w:trHeight w:hRule="exact" w:val="397"/>
          <w:jc w:val="center"/>
        </w:trPr>
        <w:tc>
          <w:tcPr>
            <w:tcW w:w="33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5D76" w14:textId="77777777" w:rsidR="00BC0E08" w:rsidRPr="008045D5" w:rsidRDefault="00BC0E08" w:rsidP="00BC0E08">
            <w:pPr>
              <w:rPr>
                <w:rFonts w:ascii="Calibri" w:hAnsi="Calibri"/>
                <w:color w:val="222222"/>
                <w:sz w:val="22"/>
                <w:szCs w:val="22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Bolsistas do PROUNI</w:t>
            </w:r>
          </w:p>
        </w:tc>
        <w:tc>
          <w:tcPr>
            <w:tcW w:w="16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6363" w14:textId="32A17912" w:rsidR="00BC0E08" w:rsidRPr="008045D5" w:rsidRDefault="008045D5" w:rsidP="00BC0E08">
            <w:pPr>
              <w:jc w:val="center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BC0E08" w:rsidRPr="00BC0E08" w14:paraId="3294618D" w14:textId="77777777" w:rsidTr="00BC0E08">
        <w:trPr>
          <w:trHeight w:hRule="exact" w:val="397"/>
          <w:jc w:val="center"/>
        </w:trPr>
        <w:tc>
          <w:tcPr>
            <w:tcW w:w="33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F32F" w14:textId="77777777" w:rsidR="00BC0E08" w:rsidRPr="008045D5" w:rsidRDefault="00BC0E08" w:rsidP="00BC0E08">
            <w:pPr>
              <w:rPr>
                <w:rFonts w:ascii="Calibri" w:hAnsi="Calibri"/>
                <w:color w:val="222222"/>
                <w:sz w:val="22"/>
                <w:szCs w:val="22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Bolsistas FIES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2BFC" w14:textId="4F06875D" w:rsidR="00BC0E08" w:rsidRPr="008045D5" w:rsidRDefault="008045D5" w:rsidP="00BC0E08">
            <w:pPr>
              <w:jc w:val="center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8045D5" w:rsidRPr="00BC0E08" w14:paraId="710B1DEC" w14:textId="77777777" w:rsidTr="00BC0E08">
        <w:trPr>
          <w:trHeight w:hRule="exact" w:val="397"/>
          <w:jc w:val="center"/>
        </w:trPr>
        <w:tc>
          <w:tcPr>
            <w:tcW w:w="33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53F2" w14:textId="03A991D3" w:rsidR="008045D5" w:rsidRPr="008045D5" w:rsidRDefault="008045D5" w:rsidP="00BC0E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Bolsista Novo FIES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62CD" w14:textId="4CBB4FD8" w:rsidR="008045D5" w:rsidRDefault="008045D5" w:rsidP="00BC0E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</w:tr>
      <w:tr w:rsidR="00BC0E08" w:rsidRPr="00BC0E08" w14:paraId="6FB4261B" w14:textId="77777777" w:rsidTr="00BC0E08">
        <w:trPr>
          <w:trHeight w:hRule="exact" w:val="397"/>
          <w:jc w:val="center"/>
        </w:trPr>
        <w:tc>
          <w:tcPr>
            <w:tcW w:w="33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337F" w14:textId="77777777" w:rsidR="00BC0E08" w:rsidRPr="008045D5" w:rsidRDefault="00BC0E08" w:rsidP="00BC0E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4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Pré-matriculados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3760" w14:textId="77777777" w:rsidR="00BC0E08" w:rsidRPr="008045D5" w:rsidRDefault="0044498B" w:rsidP="00BC0E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5D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6D26C30B" w14:textId="77777777" w:rsidR="00BC0E08" w:rsidRDefault="00BC0E08" w:rsidP="00ED063D"/>
    <w:p w14:paraId="03156E84" w14:textId="77777777" w:rsidR="00ED063D" w:rsidRDefault="002E5022" w:rsidP="002E5022">
      <w:pPr>
        <w:jc w:val="center"/>
        <w:rPr>
          <w:rFonts w:ascii="Arial" w:hAnsi="Arial" w:cs="Arial"/>
        </w:rPr>
      </w:pPr>
      <w:r w:rsidRPr="002E5022">
        <w:rPr>
          <w:rFonts w:ascii="Arial" w:hAnsi="Arial" w:cs="Arial"/>
          <w:b/>
        </w:rPr>
        <w:t>Fonte:</w:t>
      </w:r>
      <w:r w:rsidRPr="002E5022">
        <w:rPr>
          <w:rFonts w:ascii="Arial" w:hAnsi="Arial" w:cs="Arial"/>
        </w:rPr>
        <w:t xml:space="preserve"> informações colhidas na secretaria da faculdade</w:t>
      </w:r>
    </w:p>
    <w:p w14:paraId="683D789F" w14:textId="77777777" w:rsidR="002E5022" w:rsidRPr="002E5022" w:rsidRDefault="002E5022" w:rsidP="002E5022">
      <w:pPr>
        <w:jc w:val="center"/>
        <w:rPr>
          <w:rFonts w:ascii="Arial" w:hAnsi="Arial" w:cs="Arial"/>
        </w:rPr>
      </w:pPr>
    </w:p>
    <w:p w14:paraId="19494E39" w14:textId="77777777" w:rsidR="005529AD" w:rsidRPr="005529AD" w:rsidRDefault="0017267D" w:rsidP="007042B0">
      <w:pPr>
        <w:pStyle w:val="Ttulo2"/>
      </w:pPr>
      <w:bookmarkStart w:id="7" w:name="_Toc58512828"/>
      <w:r>
        <w:t>d</w:t>
      </w:r>
      <w:r w:rsidR="005529AD" w:rsidRPr="005529AD">
        <w:t>) Composição da CPA de 2019 a 2020</w:t>
      </w:r>
      <w:r w:rsidR="005529AD">
        <w:t>:</w:t>
      </w:r>
      <w:bookmarkEnd w:id="7"/>
    </w:p>
    <w:p w14:paraId="2C4A9EC0" w14:textId="77777777" w:rsidR="005529AD" w:rsidRDefault="005529AD" w:rsidP="005529AD"/>
    <w:tbl>
      <w:tblPr>
        <w:tblW w:w="92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481"/>
        <w:gridCol w:w="2410"/>
        <w:gridCol w:w="2489"/>
      </w:tblGrid>
      <w:tr w:rsidR="005529AD" w:rsidRPr="003241A7" w14:paraId="2A7E8253" w14:textId="77777777" w:rsidTr="00DE73A4">
        <w:trPr>
          <w:tblCellSpacing w:w="0" w:type="dxa"/>
          <w:jc w:val="center"/>
        </w:trPr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5B8EE83" w14:textId="77777777" w:rsidR="005529AD" w:rsidRPr="00007B57" w:rsidRDefault="005529AD" w:rsidP="00DE73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b/>
                <w:bCs/>
                <w:sz w:val="22"/>
              </w:rPr>
              <w:t>Membro da CPA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2A2EB5C" w14:textId="77777777" w:rsidR="005529AD" w:rsidRPr="00007B57" w:rsidRDefault="005529AD" w:rsidP="00DE73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b/>
                <w:bCs/>
                <w:sz w:val="22"/>
              </w:rPr>
              <w:t>Nome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F2C051C" w14:textId="77777777" w:rsidR="005529AD" w:rsidRPr="00007B57" w:rsidRDefault="005529AD" w:rsidP="00DE73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b/>
                <w:bCs/>
                <w:sz w:val="22"/>
              </w:rPr>
              <w:t>Cargo na CPA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6CCD118" w14:textId="77777777" w:rsidR="005529AD" w:rsidRPr="00007B57" w:rsidRDefault="005529AD" w:rsidP="00DE73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b/>
                <w:bCs/>
                <w:sz w:val="22"/>
              </w:rPr>
              <w:t>Cargo Institucional/Ocupação</w:t>
            </w:r>
          </w:p>
        </w:tc>
      </w:tr>
      <w:tr w:rsidR="00B7393E" w:rsidRPr="003241A7" w14:paraId="04B66C39" w14:textId="77777777" w:rsidTr="00DE73A4">
        <w:trPr>
          <w:tblCellSpacing w:w="0" w:type="dxa"/>
          <w:jc w:val="center"/>
        </w:trPr>
        <w:tc>
          <w:tcPr>
            <w:tcW w:w="1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86B0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Representantes do corpo docente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F449" w14:textId="6A166F19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Magna Campos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995E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Coordenadora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586EF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Docente</w:t>
            </w:r>
          </w:p>
        </w:tc>
      </w:tr>
      <w:tr w:rsidR="00B7393E" w:rsidRPr="003241A7" w14:paraId="611718F7" w14:textId="77777777" w:rsidTr="00DE73A4">
        <w:trPr>
          <w:tblCellSpacing w:w="0" w:type="dxa"/>
          <w:jc w:val="center"/>
        </w:trPr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81AC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A1D1" w14:textId="0B8D7043" w:rsidR="00B7393E" w:rsidRPr="005976C0" w:rsidRDefault="00285DBA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Michele Guimarães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8BD8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AACB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Docente</w:t>
            </w:r>
          </w:p>
        </w:tc>
      </w:tr>
      <w:tr w:rsidR="00B7393E" w:rsidRPr="003241A7" w14:paraId="0A819C8A" w14:textId="77777777" w:rsidTr="001463C4">
        <w:trPr>
          <w:tblCellSpacing w:w="0" w:type="dxa"/>
          <w:jc w:val="center"/>
        </w:trPr>
        <w:tc>
          <w:tcPr>
            <w:tcW w:w="1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B93C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Representantes do corpo discente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01628" w14:textId="706D36B1" w:rsidR="00B7393E" w:rsidRPr="005976C0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4498B">
              <w:rPr>
                <w:rFonts w:ascii="Arial" w:hAnsi="Arial" w:cs="Arial"/>
                <w:sz w:val="22"/>
              </w:rPr>
              <w:t>Hermesson Fernandes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EAA76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57F7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Aluno Curso de Direito</w:t>
            </w:r>
          </w:p>
        </w:tc>
      </w:tr>
      <w:tr w:rsidR="00B7393E" w:rsidRPr="003241A7" w14:paraId="775E16A0" w14:textId="77777777" w:rsidTr="001463C4">
        <w:trPr>
          <w:tblCellSpacing w:w="0" w:type="dxa"/>
          <w:jc w:val="center"/>
        </w:trPr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0CB6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76CE5" w14:textId="03DE1E91" w:rsidR="00B7393E" w:rsidRPr="005976C0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44498B">
              <w:rPr>
                <w:rFonts w:ascii="Arial" w:hAnsi="Arial" w:cs="Arial"/>
                <w:sz w:val="22"/>
              </w:rPr>
              <w:t>Gabriela Gois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971AD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9D37" w14:textId="2B678E0C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Alun</w:t>
            </w:r>
            <w:r>
              <w:rPr>
                <w:rFonts w:ascii="Arial" w:hAnsi="Arial" w:cs="Arial"/>
                <w:sz w:val="22"/>
              </w:rPr>
              <w:t>a</w:t>
            </w:r>
            <w:r w:rsidRPr="00007B57">
              <w:rPr>
                <w:rFonts w:ascii="Arial" w:hAnsi="Arial" w:cs="Arial"/>
                <w:sz w:val="22"/>
              </w:rPr>
              <w:t xml:space="preserve"> Curso de Direito</w:t>
            </w:r>
          </w:p>
        </w:tc>
      </w:tr>
      <w:tr w:rsidR="00B7393E" w:rsidRPr="003241A7" w14:paraId="1EE20E71" w14:textId="77777777" w:rsidTr="00DE73A4">
        <w:trPr>
          <w:tblCellSpacing w:w="0" w:type="dxa"/>
          <w:jc w:val="center"/>
        </w:trPr>
        <w:tc>
          <w:tcPr>
            <w:tcW w:w="1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6FB8C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Representantes do corpo administrativo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D1AC8" w14:textId="7AA50BA3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Patrícia Duarte de Souza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913F1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E19C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Auxiliar administrativo</w:t>
            </w:r>
          </w:p>
        </w:tc>
      </w:tr>
      <w:tr w:rsidR="00B7393E" w:rsidRPr="003241A7" w14:paraId="753BFDF7" w14:textId="77777777" w:rsidTr="00DE73A4">
        <w:trPr>
          <w:tblCellSpacing w:w="0" w:type="dxa"/>
          <w:jc w:val="center"/>
        </w:trPr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C6C3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60C24" w14:textId="60898BC1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Cristiane Lucila Cota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CB118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D4D7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Secretária</w:t>
            </w:r>
          </w:p>
        </w:tc>
      </w:tr>
      <w:tr w:rsidR="00B7393E" w:rsidRPr="003241A7" w14:paraId="6960BC21" w14:textId="77777777" w:rsidTr="001463C4">
        <w:trPr>
          <w:tblCellSpacing w:w="0" w:type="dxa"/>
          <w:jc w:val="center"/>
        </w:trPr>
        <w:tc>
          <w:tcPr>
            <w:tcW w:w="1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DFF9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Representantes da sociedade civil organizada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F1504" w14:textId="3A10AC9D" w:rsidR="00B7393E" w:rsidRPr="005976C0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007B57">
              <w:rPr>
                <w:rFonts w:ascii="Arial" w:hAnsi="Arial" w:cs="Arial"/>
                <w:sz w:val="22"/>
              </w:rPr>
              <w:t>Wanise S. Prado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382E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6351E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007B57">
              <w:rPr>
                <w:rFonts w:ascii="Arial" w:hAnsi="Arial" w:cs="Arial"/>
                <w:sz w:val="22"/>
              </w:rPr>
              <w:t>Advogada</w:t>
            </w:r>
          </w:p>
        </w:tc>
      </w:tr>
      <w:tr w:rsidR="00B7393E" w:rsidRPr="003241A7" w14:paraId="34C2C53D" w14:textId="77777777" w:rsidTr="001463C4">
        <w:trPr>
          <w:tblCellSpacing w:w="0" w:type="dxa"/>
          <w:jc w:val="center"/>
        </w:trPr>
        <w:tc>
          <w:tcPr>
            <w:tcW w:w="1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1E1F" w14:textId="77777777" w:rsidR="00B7393E" w:rsidRPr="00007B57" w:rsidRDefault="00B7393E" w:rsidP="00B739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666D4" w14:textId="1753B393" w:rsidR="00B7393E" w:rsidRPr="005976C0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007B57">
              <w:rPr>
                <w:rFonts w:ascii="Arial" w:hAnsi="Arial" w:cs="Arial"/>
                <w:sz w:val="22"/>
              </w:rPr>
              <w:t>Benedito Alves Ferreira (Careca)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8525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007B57">
              <w:rPr>
                <w:rFonts w:ascii="Arial" w:hAnsi="Arial" w:cs="Arial"/>
                <w:b/>
                <w:sz w:val="22"/>
              </w:rPr>
              <w:t>Membro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7A3C6" w14:textId="77777777" w:rsidR="00B7393E" w:rsidRPr="00007B57" w:rsidRDefault="00B7393E" w:rsidP="00B7393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Líder Comunitário/ </w:t>
            </w:r>
            <w:r w:rsidRPr="00007B57">
              <w:rPr>
                <w:rFonts w:ascii="Arial" w:hAnsi="Arial" w:cs="Arial"/>
                <w:sz w:val="22"/>
              </w:rPr>
              <w:t>Presidente da Federação das Associações de Moradores de Mariana (FEAMA)</w:t>
            </w:r>
          </w:p>
        </w:tc>
      </w:tr>
    </w:tbl>
    <w:p w14:paraId="2F1574A0" w14:textId="77777777" w:rsidR="005529AD" w:rsidRPr="005529AD" w:rsidRDefault="005529AD" w:rsidP="005529AD"/>
    <w:p w14:paraId="6527F231" w14:textId="77777777" w:rsidR="00323AA1" w:rsidRDefault="00323AA1" w:rsidP="007042B0">
      <w:pPr>
        <w:pStyle w:val="Ttulo2"/>
      </w:pPr>
    </w:p>
    <w:p w14:paraId="48833A5C" w14:textId="77777777" w:rsidR="002804DA" w:rsidRPr="002804DA" w:rsidRDefault="002E5022" w:rsidP="007042B0">
      <w:pPr>
        <w:pStyle w:val="Ttulo2"/>
      </w:pPr>
      <w:bookmarkStart w:id="8" w:name="_Toc58512829"/>
      <w:r>
        <w:t>e</w:t>
      </w:r>
      <w:r w:rsidR="002804DA" w:rsidRPr="002804DA">
        <w:t xml:space="preserve">) </w:t>
      </w:r>
      <w:r w:rsidR="001E501C" w:rsidRPr="007042B0">
        <w:t>P</w:t>
      </w:r>
      <w:r w:rsidR="002804DA" w:rsidRPr="007042B0">
        <w:t>lanejamento estratégico da autoavaliação</w:t>
      </w:r>
      <w:bookmarkEnd w:id="8"/>
      <w:r w:rsidR="00BF7F53">
        <w:t xml:space="preserve"> </w:t>
      </w:r>
    </w:p>
    <w:p w14:paraId="6D62BF39" w14:textId="77777777" w:rsidR="002804DA" w:rsidRDefault="004B3CF1" w:rsidP="00D20FB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5C4B">
        <w:rPr>
          <w:rFonts w:ascii="Arial" w:hAnsi="Arial" w:cs="Arial"/>
          <w:sz w:val="24"/>
          <w:szCs w:val="24"/>
        </w:rPr>
        <w:tab/>
      </w:r>
    </w:p>
    <w:p w14:paraId="004EEBD1" w14:textId="77777777" w:rsidR="00D20FBB" w:rsidRDefault="002804DA" w:rsidP="00D20FB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5A53" w:rsidRPr="00685C4B">
        <w:rPr>
          <w:rFonts w:ascii="Arial" w:hAnsi="Arial" w:cs="Arial"/>
          <w:sz w:val="24"/>
          <w:szCs w:val="24"/>
        </w:rPr>
        <w:t>A Faculdade Presidente Antônio Carlos de Mariana considera a autoavaliação como um instrumento importante no processo de busca pela melhoria da qualidade de ensino e institucional</w:t>
      </w:r>
      <w:r w:rsidR="00D20FBB">
        <w:rPr>
          <w:rFonts w:ascii="Arial" w:hAnsi="Arial" w:cs="Arial"/>
          <w:sz w:val="24"/>
          <w:szCs w:val="24"/>
        </w:rPr>
        <w:t xml:space="preserve">, tem aprendido muito com os resultados das avaliações internas e buscado melhorias constantes a partir de seus resultados, além de estar paulatinamente construindo uma cultura interna da autoavaliação. </w:t>
      </w:r>
    </w:p>
    <w:p w14:paraId="663FF996" w14:textId="461AA538" w:rsidR="001F5DDA" w:rsidRDefault="00D20FBB" w:rsidP="003931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7B5B">
        <w:rPr>
          <w:rFonts w:ascii="Arial" w:hAnsi="Arial" w:cs="Arial"/>
          <w:sz w:val="24"/>
          <w:szCs w:val="24"/>
        </w:rPr>
        <w:t xml:space="preserve">A construção e solidificação de uma </w:t>
      </w:r>
      <w:r w:rsidR="001F5DDA">
        <w:rPr>
          <w:rFonts w:ascii="Arial" w:hAnsi="Arial" w:cs="Arial"/>
          <w:sz w:val="24"/>
          <w:szCs w:val="24"/>
        </w:rPr>
        <w:t xml:space="preserve">cultura </w:t>
      </w:r>
      <w:r w:rsidR="009E7B5B">
        <w:rPr>
          <w:rFonts w:ascii="Arial" w:hAnsi="Arial" w:cs="Arial"/>
          <w:sz w:val="24"/>
          <w:szCs w:val="24"/>
        </w:rPr>
        <w:t>da auto</w:t>
      </w:r>
      <w:r w:rsidR="001F5DDA">
        <w:rPr>
          <w:rFonts w:ascii="Arial" w:hAnsi="Arial" w:cs="Arial"/>
          <w:sz w:val="24"/>
          <w:szCs w:val="24"/>
        </w:rPr>
        <w:t xml:space="preserve">avaliação, voltada para o engajamento de todos os sujeitos envolvidos no processo de avaliar e para o estabelecimento, em conjunto com a gestão da faculdade, </w:t>
      </w:r>
      <w:r w:rsidR="00393164">
        <w:rPr>
          <w:rFonts w:ascii="Arial" w:hAnsi="Arial" w:cs="Arial"/>
          <w:sz w:val="24"/>
          <w:szCs w:val="24"/>
        </w:rPr>
        <w:t xml:space="preserve">de </w:t>
      </w:r>
      <w:r w:rsidR="001F5DDA">
        <w:rPr>
          <w:rFonts w:ascii="Arial" w:hAnsi="Arial" w:cs="Arial"/>
          <w:sz w:val="24"/>
          <w:szCs w:val="24"/>
        </w:rPr>
        <w:t>ações para mitigar ou resolver as si</w:t>
      </w:r>
      <w:r w:rsidR="009E7B5B">
        <w:rPr>
          <w:rFonts w:ascii="Arial" w:hAnsi="Arial" w:cs="Arial"/>
          <w:sz w:val="24"/>
          <w:szCs w:val="24"/>
        </w:rPr>
        <w:t>tuações problemáticas apontadas, tornou-se ainda mais evidente e necessária.</w:t>
      </w:r>
    </w:p>
    <w:p w14:paraId="6D2E938D" w14:textId="77777777" w:rsidR="008F3A99" w:rsidRDefault="008F3A99" w:rsidP="008F3A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desafios de efetivar uma cultura da avaliação institucional e docente, de apossarmo-nos de um discurso da avaliação, cada vez mais inerente ao processo educacional, capazes de ancorar o trabalho da instituição, suas decisões e planejar suas ações, é grandioso, mas possível, como temos observado ao longo dos anos de implantação e de efetivação das avaliações, na Faculdade Presidente Antônio Carlos de Mariana. </w:t>
      </w:r>
    </w:p>
    <w:p w14:paraId="2EDF77F1" w14:textId="35AE48CA" w:rsidR="008F3A99" w:rsidRDefault="008F3A99" w:rsidP="008F3A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Compartilhar vozes, discutir caminhos e dar um retorno aos interessados, certamente, esses são os pilares do trabalho da CPA. E esse tem sido o guia do trabalho paulatino e persistente de efetivação de tal cultura avaliativa em nossa faculdade.</w:t>
      </w:r>
    </w:p>
    <w:p w14:paraId="3DA35798" w14:textId="53D2AF13" w:rsidR="00300833" w:rsidRDefault="00300833" w:rsidP="003008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esta CPA entende, cada vez mais o papel político e emancipatório de processos autoavaliativos, uma vez que </w:t>
      </w:r>
    </w:p>
    <w:p w14:paraId="549341C5" w14:textId="77777777" w:rsidR="00300833" w:rsidRDefault="00300833" w:rsidP="003008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2B4772" w14:textId="27EDDB57" w:rsidR="00300833" w:rsidRDefault="00300833" w:rsidP="00300833">
      <w:pPr>
        <w:ind w:left="2268"/>
        <w:jc w:val="both"/>
        <w:rPr>
          <w:rFonts w:ascii="Arial" w:hAnsi="Arial" w:cs="Arial"/>
        </w:rPr>
      </w:pPr>
      <w:r w:rsidRPr="00300833">
        <w:rPr>
          <w:rFonts w:ascii="Arial" w:hAnsi="Arial" w:cs="Arial"/>
        </w:rPr>
        <w:t xml:space="preserve">O ato de avaliar traz, em sua essência, uma intenção política, uma vez que o uso dos resultados tem a finalidade de determinar tomadas de decisão, seja numa perspectiva regulatória, numa perspectiva emancipatória, ou em ambas ao mesmo tempo. </w:t>
      </w:r>
      <w:r>
        <w:rPr>
          <w:rFonts w:ascii="Arial" w:hAnsi="Arial" w:cs="Arial"/>
        </w:rPr>
        <w:t xml:space="preserve"> (BERNARDES, 2018, p. 191)</w:t>
      </w:r>
      <w:r>
        <w:rPr>
          <w:rStyle w:val="Refdenotaderodap"/>
          <w:rFonts w:ascii="Arial" w:hAnsi="Arial" w:cs="Arial"/>
        </w:rPr>
        <w:footnoteReference w:id="1"/>
      </w:r>
    </w:p>
    <w:p w14:paraId="2D5292B3" w14:textId="77777777" w:rsidR="00300833" w:rsidRPr="00300833" w:rsidRDefault="00300833" w:rsidP="00300833">
      <w:pPr>
        <w:ind w:left="2268"/>
        <w:jc w:val="both"/>
        <w:rPr>
          <w:rFonts w:ascii="Arial" w:hAnsi="Arial" w:cs="Arial"/>
        </w:rPr>
      </w:pPr>
    </w:p>
    <w:p w14:paraId="6BCF5A81" w14:textId="2520E42F" w:rsidR="009F61B4" w:rsidRDefault="00D20FBB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Notadamente, o ano de 20</w:t>
      </w:r>
      <w:r w:rsidR="0039316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9F61B4">
        <w:rPr>
          <w:rFonts w:ascii="Arial" w:hAnsi="Arial" w:cs="Arial"/>
          <w:sz w:val="24"/>
          <w:szCs w:val="24"/>
        </w:rPr>
        <w:t>constituiu</w:t>
      </w:r>
      <w:r w:rsidR="00C63CD3">
        <w:rPr>
          <w:rFonts w:ascii="Arial" w:hAnsi="Arial" w:cs="Arial"/>
          <w:sz w:val="24"/>
          <w:szCs w:val="24"/>
        </w:rPr>
        <w:t>-se</w:t>
      </w:r>
      <w:r w:rsidR="009F61B4">
        <w:rPr>
          <w:rFonts w:ascii="Arial" w:hAnsi="Arial" w:cs="Arial"/>
          <w:sz w:val="24"/>
          <w:szCs w:val="24"/>
        </w:rPr>
        <w:t xml:space="preserve"> </w:t>
      </w:r>
      <w:r w:rsidR="00C63CD3">
        <w:rPr>
          <w:rFonts w:ascii="Arial" w:hAnsi="Arial" w:cs="Arial"/>
          <w:sz w:val="24"/>
          <w:szCs w:val="24"/>
        </w:rPr>
        <w:t xml:space="preserve">em </w:t>
      </w:r>
      <w:r w:rsidR="009F61B4">
        <w:rPr>
          <w:rFonts w:ascii="Arial" w:hAnsi="Arial" w:cs="Arial"/>
          <w:sz w:val="24"/>
          <w:szCs w:val="24"/>
        </w:rPr>
        <w:t xml:space="preserve">um desafio enorme para todas as instituições educacionais do país, em virtude da pandemia do COVID-19 e de suas várias imposições, como por exemplo, a de </w:t>
      </w:r>
      <w:r w:rsidR="00C63CD3">
        <w:rPr>
          <w:rFonts w:ascii="Arial" w:hAnsi="Arial" w:cs="Arial"/>
          <w:sz w:val="24"/>
          <w:szCs w:val="24"/>
        </w:rPr>
        <w:t xml:space="preserve">longo </w:t>
      </w:r>
      <w:r w:rsidR="009F61B4">
        <w:rPr>
          <w:rFonts w:ascii="Arial" w:hAnsi="Arial" w:cs="Arial"/>
          <w:sz w:val="24"/>
          <w:szCs w:val="24"/>
        </w:rPr>
        <w:t>distanciamento social que impossibilitou as aulas presenciais de acontecerem.</w:t>
      </w:r>
    </w:p>
    <w:p w14:paraId="2CD7914B" w14:textId="16BDCDF2" w:rsidR="009F61B4" w:rsidRDefault="009F61B4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Nossa instituição, como já contava com uma Plataforma Digital voltada para Educação, a </w:t>
      </w:r>
      <w:r w:rsidRPr="009F61B4">
        <w:rPr>
          <w:rFonts w:ascii="Arial" w:hAnsi="Arial" w:cs="Arial"/>
          <w:i/>
          <w:iCs/>
          <w:sz w:val="24"/>
          <w:szCs w:val="24"/>
        </w:rPr>
        <w:t>Blackboard</w:t>
      </w:r>
      <w:r w:rsidR="00C63CD3">
        <w:rPr>
          <w:rFonts w:ascii="Arial" w:hAnsi="Arial" w:cs="Arial"/>
          <w:i/>
          <w:iCs/>
          <w:sz w:val="24"/>
          <w:szCs w:val="24"/>
        </w:rPr>
        <w:t xml:space="preserve"> Collaborate</w:t>
      </w:r>
      <w:r>
        <w:rPr>
          <w:rFonts w:ascii="Arial" w:hAnsi="Arial" w:cs="Arial"/>
          <w:sz w:val="24"/>
          <w:szCs w:val="24"/>
        </w:rPr>
        <w:t xml:space="preserve">, conseguiu fazer a migração das aulas presenciais para o ensino remoto on-line rapidamente, não implicando prejuízo no calendário acadêmico letivo. </w:t>
      </w:r>
    </w:p>
    <w:p w14:paraId="2E64986D" w14:textId="3D56844F" w:rsidR="009F61B4" w:rsidRDefault="009F61B4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Todavia, as novas linguagens</w:t>
      </w:r>
      <w:r w:rsidR="00C63CD3">
        <w:rPr>
          <w:rFonts w:ascii="Arial" w:hAnsi="Arial" w:cs="Arial"/>
          <w:sz w:val="24"/>
          <w:szCs w:val="24"/>
        </w:rPr>
        <w:t>, os espaços e tempos diferenciados para as ações</w:t>
      </w:r>
      <w:r>
        <w:rPr>
          <w:rFonts w:ascii="Arial" w:hAnsi="Arial" w:cs="Arial"/>
          <w:sz w:val="24"/>
          <w:szCs w:val="24"/>
        </w:rPr>
        <w:t xml:space="preserve"> </w:t>
      </w:r>
      <w:r w:rsidR="00C63CD3">
        <w:rPr>
          <w:rFonts w:ascii="Arial" w:hAnsi="Arial" w:cs="Arial"/>
          <w:sz w:val="24"/>
          <w:szCs w:val="24"/>
        </w:rPr>
        <w:t xml:space="preserve">educacionais, bem como </w:t>
      </w:r>
      <w:r>
        <w:rPr>
          <w:rFonts w:ascii="Arial" w:hAnsi="Arial" w:cs="Arial"/>
          <w:sz w:val="24"/>
          <w:szCs w:val="24"/>
        </w:rPr>
        <w:t xml:space="preserve">para </w:t>
      </w:r>
      <w:r w:rsidR="00F26305">
        <w:rPr>
          <w:rFonts w:ascii="Arial" w:hAnsi="Arial" w:cs="Arial"/>
          <w:sz w:val="24"/>
          <w:szCs w:val="24"/>
        </w:rPr>
        <w:t xml:space="preserve">as ações de </w:t>
      </w:r>
      <w:r>
        <w:rPr>
          <w:rFonts w:ascii="Arial" w:hAnsi="Arial" w:cs="Arial"/>
          <w:sz w:val="24"/>
          <w:szCs w:val="24"/>
        </w:rPr>
        <w:t xml:space="preserve">coordenação e </w:t>
      </w:r>
      <w:r w:rsidR="00F26305">
        <w:rPr>
          <w:rFonts w:ascii="Arial" w:hAnsi="Arial" w:cs="Arial"/>
          <w:sz w:val="24"/>
          <w:szCs w:val="24"/>
        </w:rPr>
        <w:t>de</w:t>
      </w:r>
      <w:r w:rsidR="00C63C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gestão das </w:t>
      </w:r>
      <w:r w:rsidR="00C63CD3">
        <w:rPr>
          <w:rFonts w:ascii="Arial" w:hAnsi="Arial" w:cs="Arial"/>
          <w:sz w:val="24"/>
          <w:szCs w:val="24"/>
        </w:rPr>
        <w:t>atividades d</w:t>
      </w:r>
      <w:r>
        <w:rPr>
          <w:rFonts w:ascii="Arial" w:hAnsi="Arial" w:cs="Arial"/>
          <w:sz w:val="24"/>
          <w:szCs w:val="24"/>
        </w:rPr>
        <w:t>ocentes, discentes e administrativas têm constituído um aprendizado contínuo, muito proveitoso</w:t>
      </w:r>
      <w:r w:rsidR="00C63CD3">
        <w:rPr>
          <w:rFonts w:ascii="Arial" w:hAnsi="Arial" w:cs="Arial"/>
          <w:sz w:val="24"/>
          <w:szCs w:val="24"/>
        </w:rPr>
        <w:t xml:space="preserve">, emancipador em muitas situações, mas extremamente </w:t>
      </w:r>
      <w:r>
        <w:rPr>
          <w:rFonts w:ascii="Arial" w:hAnsi="Arial" w:cs="Arial"/>
          <w:sz w:val="24"/>
          <w:szCs w:val="24"/>
        </w:rPr>
        <w:t>desafiador</w:t>
      </w:r>
      <w:r w:rsidR="00F26305">
        <w:rPr>
          <w:rFonts w:ascii="Arial" w:hAnsi="Arial" w:cs="Arial"/>
          <w:sz w:val="24"/>
          <w:szCs w:val="24"/>
        </w:rPr>
        <w:t>.</w:t>
      </w:r>
    </w:p>
    <w:p w14:paraId="39FA1E21" w14:textId="77777777" w:rsidR="00F26305" w:rsidRDefault="009F61B4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Essa transformação do ensino presencial para o ensino remoto, obviamente acarreta a mudança de alguns parâmetros autoavaliativos, uma vez que a Avaliação Docente</w:t>
      </w:r>
      <w:r w:rsidR="00C63CD3">
        <w:rPr>
          <w:rFonts w:ascii="Arial" w:hAnsi="Arial" w:cs="Arial"/>
          <w:sz w:val="24"/>
          <w:szCs w:val="24"/>
        </w:rPr>
        <w:t>, em seu questionário, precisou se</w:t>
      </w:r>
      <w:r w:rsidR="00F26305">
        <w:rPr>
          <w:rFonts w:ascii="Arial" w:hAnsi="Arial" w:cs="Arial"/>
          <w:sz w:val="24"/>
          <w:szCs w:val="24"/>
        </w:rPr>
        <w:t>r</w:t>
      </w:r>
      <w:r w:rsidR="00C63CD3">
        <w:rPr>
          <w:rFonts w:ascii="Arial" w:hAnsi="Arial" w:cs="Arial"/>
          <w:sz w:val="24"/>
          <w:szCs w:val="24"/>
        </w:rPr>
        <w:t xml:space="preserve"> reestruturad</w:t>
      </w:r>
      <w:r w:rsidR="00F26305">
        <w:rPr>
          <w:rFonts w:ascii="Arial" w:hAnsi="Arial" w:cs="Arial"/>
          <w:sz w:val="24"/>
          <w:szCs w:val="24"/>
        </w:rPr>
        <w:t>a</w:t>
      </w:r>
      <w:r w:rsidR="00C63C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atender à essa nova realidade. </w:t>
      </w:r>
      <w:r w:rsidR="00C63CD3">
        <w:rPr>
          <w:rFonts w:ascii="Arial" w:hAnsi="Arial" w:cs="Arial"/>
          <w:sz w:val="24"/>
          <w:szCs w:val="24"/>
        </w:rPr>
        <w:t xml:space="preserve">Entretanto, </w:t>
      </w:r>
      <w:r>
        <w:rPr>
          <w:rFonts w:ascii="Arial" w:hAnsi="Arial" w:cs="Arial"/>
          <w:sz w:val="24"/>
          <w:szCs w:val="24"/>
        </w:rPr>
        <w:t xml:space="preserve">a Avaliação Institucional </w:t>
      </w:r>
      <w:r w:rsidR="00F26305">
        <w:rPr>
          <w:rFonts w:ascii="Arial" w:hAnsi="Arial" w:cs="Arial"/>
          <w:sz w:val="24"/>
          <w:szCs w:val="24"/>
        </w:rPr>
        <w:t>manteve</w:t>
      </w:r>
      <w:r>
        <w:rPr>
          <w:rFonts w:ascii="Arial" w:hAnsi="Arial" w:cs="Arial"/>
          <w:sz w:val="24"/>
          <w:szCs w:val="24"/>
        </w:rPr>
        <w:t xml:space="preserve"> o mesmo questionário, a fim de termos os mesmos critérios investigativos dos dois anos anteriores, fechando</w:t>
      </w:r>
      <w:r w:rsidR="00C63CD3">
        <w:rPr>
          <w:rFonts w:ascii="Arial" w:hAnsi="Arial" w:cs="Arial"/>
          <w:sz w:val="24"/>
          <w:szCs w:val="24"/>
        </w:rPr>
        <w:t xml:space="preserve"> assim,</w:t>
      </w:r>
      <w:r>
        <w:rPr>
          <w:rFonts w:ascii="Arial" w:hAnsi="Arial" w:cs="Arial"/>
          <w:sz w:val="24"/>
          <w:szCs w:val="24"/>
        </w:rPr>
        <w:t xml:space="preserve"> com</w:t>
      </w:r>
      <w:r w:rsidR="00C63CD3">
        <w:rPr>
          <w:rFonts w:ascii="Arial" w:hAnsi="Arial" w:cs="Arial"/>
          <w:sz w:val="24"/>
          <w:szCs w:val="24"/>
        </w:rPr>
        <w:t xml:space="preserve"> o questionário de</w:t>
      </w:r>
      <w:r>
        <w:rPr>
          <w:rFonts w:ascii="Arial" w:hAnsi="Arial" w:cs="Arial"/>
          <w:sz w:val="24"/>
          <w:szCs w:val="24"/>
        </w:rPr>
        <w:t xml:space="preserve"> 2020</w:t>
      </w:r>
      <w:r w:rsidR="00C63C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ciclo avaliativo de 20</w:t>
      </w:r>
      <w:r w:rsidR="00E94FE4">
        <w:rPr>
          <w:rFonts w:ascii="Arial" w:hAnsi="Arial" w:cs="Arial"/>
          <w:sz w:val="24"/>
          <w:szCs w:val="24"/>
        </w:rPr>
        <w:t>18-2020.</w:t>
      </w:r>
      <w:r w:rsidR="00C63CD3">
        <w:rPr>
          <w:rFonts w:ascii="Arial" w:hAnsi="Arial" w:cs="Arial"/>
          <w:sz w:val="24"/>
          <w:szCs w:val="24"/>
        </w:rPr>
        <w:t xml:space="preserve"> </w:t>
      </w:r>
    </w:p>
    <w:p w14:paraId="5593C098" w14:textId="029826FE" w:rsidR="009F61B4" w:rsidRDefault="00F26305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3CD3">
        <w:rPr>
          <w:rFonts w:ascii="Arial" w:hAnsi="Arial" w:cs="Arial"/>
          <w:sz w:val="24"/>
          <w:szCs w:val="24"/>
        </w:rPr>
        <w:t xml:space="preserve">Todavia, algumas ações </w:t>
      </w:r>
      <w:r>
        <w:rPr>
          <w:rFonts w:ascii="Arial" w:hAnsi="Arial" w:cs="Arial"/>
          <w:sz w:val="24"/>
          <w:szCs w:val="24"/>
        </w:rPr>
        <w:t xml:space="preserve">de nosso Plano de Ação proposto </w:t>
      </w:r>
      <w:r w:rsidR="00C63CD3">
        <w:rPr>
          <w:rFonts w:ascii="Arial" w:hAnsi="Arial" w:cs="Arial"/>
          <w:sz w:val="24"/>
          <w:szCs w:val="24"/>
        </w:rPr>
        <w:t xml:space="preserve">ficaram </w:t>
      </w:r>
      <w:r>
        <w:rPr>
          <w:rFonts w:ascii="Arial" w:hAnsi="Arial" w:cs="Arial"/>
          <w:sz w:val="24"/>
          <w:szCs w:val="24"/>
        </w:rPr>
        <w:t>mais lentas ou, até mesmo, foram pausadas temporariamente, dada</w:t>
      </w:r>
      <w:r w:rsidR="00C63CD3">
        <w:rPr>
          <w:rFonts w:ascii="Arial" w:hAnsi="Arial" w:cs="Arial"/>
          <w:sz w:val="24"/>
          <w:szCs w:val="24"/>
        </w:rPr>
        <w:t xml:space="preserve"> essa mudança abrupta da perspectiva presencial para a remota. </w:t>
      </w:r>
      <w:r w:rsidR="00B40D34">
        <w:rPr>
          <w:rFonts w:ascii="Arial" w:hAnsi="Arial" w:cs="Arial"/>
          <w:sz w:val="24"/>
          <w:szCs w:val="24"/>
        </w:rPr>
        <w:t xml:space="preserve">Outras, em compensação, como o uso de TICs na educação </w:t>
      </w:r>
      <w:r>
        <w:rPr>
          <w:rFonts w:ascii="Arial" w:hAnsi="Arial" w:cs="Arial"/>
          <w:sz w:val="24"/>
          <w:szCs w:val="24"/>
        </w:rPr>
        <w:t xml:space="preserve">e o emprego de novas metodologias de ensino </w:t>
      </w:r>
      <w:r w:rsidR="00B40D34">
        <w:rPr>
          <w:rFonts w:ascii="Arial" w:hAnsi="Arial" w:cs="Arial"/>
          <w:sz w:val="24"/>
          <w:szCs w:val="24"/>
        </w:rPr>
        <w:t xml:space="preserve">foram bastante ampliadas e diversificadas. </w:t>
      </w:r>
    </w:p>
    <w:p w14:paraId="3EBF22C0" w14:textId="72A0AA7C" w:rsidR="00A55B1F" w:rsidRDefault="00A55B1F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Paralelamente à Avaliação Institucional, a CPA elaborou e promoveu, em agosto de 2020, uma Avaliação Diagnóstica minuciosa sobre as questões educacionais e “técnicas” que envolvia o funcionamento educacional da Faculdade Presidente Antônio Carlos de Mariana, com vistas a melhor assessorar a tomada de decisões da coordenação e direção da IES</w:t>
      </w:r>
      <w:r w:rsidR="00F26305">
        <w:rPr>
          <w:rFonts w:ascii="Arial" w:hAnsi="Arial" w:cs="Arial"/>
          <w:sz w:val="24"/>
          <w:szCs w:val="24"/>
        </w:rPr>
        <w:t xml:space="preserve"> no que se referia ao funcionamento mais adequado do ensino remoto</w:t>
      </w:r>
      <w:r>
        <w:rPr>
          <w:rFonts w:ascii="Arial" w:hAnsi="Arial" w:cs="Arial"/>
          <w:sz w:val="24"/>
          <w:szCs w:val="24"/>
        </w:rPr>
        <w:t xml:space="preserve">. Essa pesquisa foi essencial para a instituição, por isso, mesmo não estando prevista no ciclo de avaliações, passou a fazer parte das avaliações promovidas pela CPA e foi inserida no cronograma </w:t>
      </w:r>
      <w:r w:rsidR="000125DA">
        <w:rPr>
          <w:rFonts w:ascii="Arial" w:hAnsi="Arial" w:cs="Arial"/>
          <w:sz w:val="24"/>
          <w:szCs w:val="24"/>
        </w:rPr>
        <w:t>das avaliações</w:t>
      </w:r>
      <w:r>
        <w:rPr>
          <w:rFonts w:ascii="Arial" w:hAnsi="Arial" w:cs="Arial"/>
          <w:sz w:val="24"/>
          <w:szCs w:val="24"/>
        </w:rPr>
        <w:t xml:space="preserve"> do ciclo.</w:t>
      </w:r>
    </w:p>
    <w:p w14:paraId="4CF5427C" w14:textId="0BF4D96D" w:rsidR="00E94FE4" w:rsidRDefault="000D2558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Esse Relatório Integral segue o roteiro para elaboração d</w:t>
      </w:r>
      <w:r w:rsidRPr="005C443E">
        <w:rPr>
          <w:rFonts w:ascii="Arial" w:hAnsi="Arial" w:cs="Arial"/>
          <w:sz w:val="24"/>
          <w:szCs w:val="24"/>
        </w:rPr>
        <w:t>o Relatório de Autoavaliação</w:t>
      </w:r>
      <w:r>
        <w:rPr>
          <w:rFonts w:ascii="Arial" w:hAnsi="Arial" w:cs="Arial"/>
          <w:sz w:val="24"/>
          <w:szCs w:val="24"/>
        </w:rPr>
        <w:t xml:space="preserve"> </w:t>
      </w:r>
      <w:r w:rsidRPr="005C443E">
        <w:rPr>
          <w:rFonts w:ascii="Arial" w:hAnsi="Arial" w:cs="Arial"/>
          <w:sz w:val="24"/>
          <w:szCs w:val="24"/>
        </w:rPr>
        <w:t>Institucional (Nota Técnica N° 65 2014)</w:t>
      </w:r>
      <w:r>
        <w:rPr>
          <w:rFonts w:ascii="Arial" w:hAnsi="Arial" w:cs="Arial"/>
          <w:sz w:val="24"/>
          <w:szCs w:val="24"/>
        </w:rPr>
        <w:t>.</w:t>
      </w:r>
    </w:p>
    <w:p w14:paraId="03EDCB97" w14:textId="655EDC35" w:rsidR="002C1672" w:rsidRPr="000D2558" w:rsidRDefault="00BF7F53" w:rsidP="002C167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1672" w:rsidRPr="000D2558">
        <w:rPr>
          <w:rFonts w:ascii="Arial" w:hAnsi="Arial" w:cs="Arial"/>
          <w:sz w:val="24"/>
          <w:szCs w:val="24"/>
        </w:rPr>
        <w:t xml:space="preserve">A instituição </w:t>
      </w:r>
      <w:r w:rsidR="00F26305" w:rsidRPr="000D2558">
        <w:rPr>
          <w:rFonts w:ascii="Arial" w:hAnsi="Arial" w:cs="Arial"/>
          <w:sz w:val="24"/>
          <w:szCs w:val="24"/>
        </w:rPr>
        <w:t>disponibiliza</w:t>
      </w:r>
      <w:r w:rsidR="002C1672" w:rsidRPr="000D2558">
        <w:rPr>
          <w:rFonts w:ascii="Arial" w:hAnsi="Arial" w:cs="Arial"/>
          <w:sz w:val="24"/>
          <w:szCs w:val="24"/>
        </w:rPr>
        <w:t xml:space="preserve"> espaços digitais on-line específicos para cada tipo de avaliação: a Avaliação Institucional</w:t>
      </w:r>
      <w:r w:rsidR="00F26305">
        <w:rPr>
          <w:rFonts w:ascii="Arial" w:hAnsi="Arial" w:cs="Arial"/>
          <w:sz w:val="24"/>
          <w:szCs w:val="24"/>
        </w:rPr>
        <w:t xml:space="preserve"> e</w:t>
      </w:r>
      <w:r w:rsidR="002C1672" w:rsidRPr="000D2558">
        <w:rPr>
          <w:rFonts w:ascii="Arial" w:hAnsi="Arial" w:cs="Arial"/>
          <w:sz w:val="24"/>
          <w:szCs w:val="24"/>
        </w:rPr>
        <w:t xml:space="preserve"> Docente. Os </w:t>
      </w:r>
      <w:r w:rsidR="002C1672" w:rsidRPr="000D2558">
        <w:rPr>
          <w:rFonts w:ascii="Arial" w:hAnsi="Arial" w:cs="Arial"/>
          <w:i/>
          <w:iCs/>
          <w:sz w:val="24"/>
          <w:szCs w:val="24"/>
        </w:rPr>
        <w:t>links</w:t>
      </w:r>
      <w:r w:rsidR="002C1672" w:rsidRPr="000D2558">
        <w:rPr>
          <w:rFonts w:ascii="Arial" w:hAnsi="Arial" w:cs="Arial"/>
          <w:sz w:val="24"/>
          <w:szCs w:val="24"/>
        </w:rPr>
        <w:t> para acesso às respectivas Avaliações são:</w:t>
      </w:r>
    </w:p>
    <w:p w14:paraId="54A80DEF" w14:textId="77777777" w:rsidR="002C1672" w:rsidRPr="002C1672" w:rsidRDefault="002C1672" w:rsidP="002C1672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E2B7EDD" w14:textId="77777777" w:rsidR="002C1672" w:rsidRPr="002C1672" w:rsidRDefault="002C1672" w:rsidP="002C1672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2C1672">
        <w:rPr>
          <w:rFonts w:ascii="Arial" w:hAnsi="Arial" w:cs="Arial"/>
          <w:color w:val="222222"/>
          <w:sz w:val="24"/>
          <w:szCs w:val="24"/>
        </w:rPr>
        <w:t>AVALIAÇÃO INSTITUCIONAL: </w:t>
      </w:r>
      <w:hyperlink r:id="rId8" w:tgtFrame="_blank" w:history="1">
        <w:r w:rsidRPr="002C1672">
          <w:rPr>
            <w:rFonts w:ascii="Arial" w:hAnsi="Arial" w:cs="Arial"/>
            <w:color w:val="1155CC"/>
            <w:sz w:val="24"/>
            <w:szCs w:val="24"/>
            <w:u w:val="single"/>
          </w:rPr>
          <w:t>http://sistema.unipac.br/ai</w:t>
        </w:r>
      </w:hyperlink>
    </w:p>
    <w:p w14:paraId="75AEB37B" w14:textId="77777777" w:rsidR="002C1672" w:rsidRPr="002C1672" w:rsidRDefault="002C1672" w:rsidP="002C1672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2C1672">
        <w:rPr>
          <w:rFonts w:ascii="Arial" w:hAnsi="Arial" w:cs="Arial"/>
          <w:color w:val="222222"/>
          <w:sz w:val="24"/>
          <w:szCs w:val="24"/>
        </w:rPr>
        <w:t>AVALIAÇÃO DOCENTE: </w:t>
      </w:r>
      <w:hyperlink r:id="rId9" w:tgtFrame="_blank" w:history="1">
        <w:r w:rsidRPr="002C1672">
          <w:rPr>
            <w:rFonts w:ascii="Arial" w:hAnsi="Arial" w:cs="Arial"/>
            <w:color w:val="1155CC"/>
            <w:sz w:val="24"/>
            <w:szCs w:val="24"/>
            <w:u w:val="single"/>
          </w:rPr>
          <w:t>http://sistema.unipac.br/ad</w:t>
        </w:r>
      </w:hyperlink>
    </w:p>
    <w:p w14:paraId="0D36B787" w14:textId="77777777" w:rsidR="002C1672" w:rsidRDefault="002C1672" w:rsidP="000621D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B7570" w14:textId="77777777" w:rsidR="00953EAC" w:rsidRDefault="00AF4EC6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83F30">
        <w:rPr>
          <w:rFonts w:ascii="Arial" w:hAnsi="Arial" w:cs="Arial"/>
          <w:sz w:val="24"/>
          <w:szCs w:val="24"/>
        </w:rPr>
        <w:t>No</w:t>
      </w:r>
      <w:r w:rsidR="00953EAC">
        <w:rPr>
          <w:rFonts w:ascii="Arial" w:hAnsi="Arial" w:cs="Arial"/>
          <w:sz w:val="24"/>
          <w:szCs w:val="24"/>
        </w:rPr>
        <w:t xml:space="preserve"> </w:t>
      </w:r>
      <w:r w:rsidR="00F83F30">
        <w:rPr>
          <w:rFonts w:ascii="Arial" w:hAnsi="Arial" w:cs="Arial"/>
          <w:sz w:val="24"/>
          <w:szCs w:val="24"/>
        </w:rPr>
        <w:t>cronograma do p</w:t>
      </w:r>
      <w:r>
        <w:rPr>
          <w:rFonts w:ascii="Arial" w:hAnsi="Arial" w:cs="Arial"/>
          <w:sz w:val="24"/>
          <w:szCs w:val="24"/>
        </w:rPr>
        <w:t>lanejamento</w:t>
      </w:r>
      <w:r w:rsidR="00953EAC">
        <w:rPr>
          <w:rFonts w:ascii="Arial" w:hAnsi="Arial" w:cs="Arial"/>
          <w:sz w:val="24"/>
          <w:szCs w:val="24"/>
        </w:rPr>
        <w:t xml:space="preserve"> completo</w:t>
      </w:r>
      <w:r>
        <w:rPr>
          <w:rFonts w:ascii="Arial" w:hAnsi="Arial" w:cs="Arial"/>
          <w:sz w:val="24"/>
          <w:szCs w:val="24"/>
        </w:rPr>
        <w:t xml:space="preserve"> da a</w:t>
      </w:r>
      <w:r w:rsidR="00953EAC">
        <w:rPr>
          <w:rFonts w:ascii="Arial" w:hAnsi="Arial" w:cs="Arial"/>
          <w:sz w:val="24"/>
          <w:szCs w:val="24"/>
        </w:rPr>
        <w:t>utoavaliação no ciclo 201</w:t>
      </w:r>
      <w:r w:rsidR="004C27A3">
        <w:rPr>
          <w:rFonts w:ascii="Arial" w:hAnsi="Arial" w:cs="Arial"/>
          <w:sz w:val="24"/>
          <w:szCs w:val="24"/>
        </w:rPr>
        <w:t>8/2020</w:t>
      </w:r>
      <w:r w:rsidR="00F83F30">
        <w:rPr>
          <w:rFonts w:ascii="Arial" w:hAnsi="Arial" w:cs="Arial"/>
          <w:sz w:val="24"/>
          <w:szCs w:val="24"/>
        </w:rPr>
        <w:t>,</w:t>
      </w:r>
      <w:r w:rsidR="00953EAC">
        <w:rPr>
          <w:rFonts w:ascii="Arial" w:hAnsi="Arial" w:cs="Arial"/>
          <w:sz w:val="24"/>
          <w:szCs w:val="24"/>
        </w:rPr>
        <w:t xml:space="preserve"> pode</w:t>
      </w:r>
      <w:r w:rsidR="00F83F30">
        <w:rPr>
          <w:rFonts w:ascii="Arial" w:hAnsi="Arial" w:cs="Arial"/>
          <w:sz w:val="24"/>
          <w:szCs w:val="24"/>
        </w:rPr>
        <w:t>-se</w:t>
      </w:r>
      <w:r w:rsidR="00953EAC">
        <w:rPr>
          <w:rFonts w:ascii="Arial" w:hAnsi="Arial" w:cs="Arial"/>
          <w:sz w:val="24"/>
          <w:szCs w:val="24"/>
        </w:rPr>
        <w:t xml:space="preserve"> acompanha</w:t>
      </w:r>
      <w:r w:rsidR="00F83F30">
        <w:rPr>
          <w:rFonts w:ascii="Arial" w:hAnsi="Arial" w:cs="Arial"/>
          <w:sz w:val="24"/>
          <w:szCs w:val="24"/>
        </w:rPr>
        <w:t>r</w:t>
      </w:r>
      <w:r w:rsidR="00953EAC">
        <w:rPr>
          <w:rFonts w:ascii="Arial" w:hAnsi="Arial" w:cs="Arial"/>
          <w:sz w:val="24"/>
          <w:szCs w:val="24"/>
        </w:rPr>
        <w:t xml:space="preserve"> </w:t>
      </w:r>
      <w:r w:rsidR="00D51DC1">
        <w:rPr>
          <w:rFonts w:ascii="Arial" w:hAnsi="Arial" w:cs="Arial"/>
          <w:sz w:val="24"/>
          <w:szCs w:val="24"/>
        </w:rPr>
        <w:t>o que foi cumprido</w:t>
      </w:r>
      <w:r w:rsidR="00F83F30">
        <w:rPr>
          <w:rFonts w:ascii="Arial" w:hAnsi="Arial" w:cs="Arial"/>
          <w:sz w:val="24"/>
          <w:szCs w:val="24"/>
        </w:rPr>
        <w:t xml:space="preserve"> até a presente data</w:t>
      </w:r>
      <w:r w:rsidR="004C27A3">
        <w:rPr>
          <w:rFonts w:ascii="Arial" w:hAnsi="Arial" w:cs="Arial"/>
          <w:sz w:val="24"/>
          <w:szCs w:val="24"/>
        </w:rPr>
        <w:t xml:space="preserve"> e o que é previsto para o ciclo completo</w:t>
      </w:r>
      <w:r w:rsidR="00F83F30">
        <w:rPr>
          <w:rFonts w:ascii="Arial" w:hAnsi="Arial" w:cs="Arial"/>
          <w:sz w:val="24"/>
          <w:szCs w:val="24"/>
        </w:rPr>
        <w:t>:</w:t>
      </w:r>
    </w:p>
    <w:p w14:paraId="2944F06D" w14:textId="77777777" w:rsidR="00953EAC" w:rsidRDefault="00953EAC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953EAC" w:rsidSect="00C16C3F">
          <w:headerReference w:type="default" r:id="rId10"/>
          <w:pgSz w:w="11907" w:h="16840" w:code="9"/>
          <w:pgMar w:top="1701" w:right="1174" w:bottom="1174" w:left="1701" w:header="720" w:footer="720" w:gutter="0"/>
          <w:pgNumType w:start="0"/>
          <w:cols w:space="720"/>
          <w:titlePg/>
          <w:docGrid w:linePitch="272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276"/>
        <w:gridCol w:w="284"/>
        <w:gridCol w:w="567"/>
      </w:tblGrid>
      <w:tr w:rsidR="00F83F30" w:rsidRPr="009D0338" w14:paraId="7B3FBAF2" w14:textId="77777777" w:rsidTr="00DB5F40">
        <w:trPr>
          <w:trHeight w:hRule="exact" w:val="31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4C85BEA" w14:textId="77777777" w:rsidR="00F83F30" w:rsidRPr="009D0338" w:rsidRDefault="00C070A8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CRONOGRAMA 2018</w:t>
            </w:r>
            <w:r w:rsidR="00F83F30" w:rsidRPr="009D0338">
              <w:rPr>
                <w:rFonts w:ascii="Arial" w:eastAsia="Calibri" w:hAnsi="Arial" w:cs="Arial"/>
                <w:b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7B0371" w14:textId="77777777" w:rsidR="00F83F30" w:rsidRDefault="00F83F30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F83F30" w:rsidRPr="009D0338" w14:paraId="64C8BEDE" w14:textId="77777777" w:rsidTr="00DB5F40">
        <w:trPr>
          <w:trHeight w:hRule="exact" w:val="45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DF42" w14:textId="77777777" w:rsidR="00F83F30" w:rsidRPr="009D0338" w:rsidRDefault="00F83F30" w:rsidP="00C070A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D0338">
              <w:rPr>
                <w:rFonts w:ascii="Arial" w:eastAsia="Calibri" w:hAnsi="Arial" w:cs="Arial"/>
                <w:b/>
                <w:lang w:eastAsia="en-US"/>
              </w:rPr>
              <w:t>RELATÓRIO PARCIAL DE 201</w:t>
            </w:r>
            <w:r w:rsidR="00E23681">
              <w:rPr>
                <w:rFonts w:ascii="Arial" w:eastAsia="Calibri" w:hAnsi="Arial" w:cs="Arial"/>
                <w:b/>
                <w:lang w:eastAsia="en-US"/>
              </w:rPr>
              <w:t>8</w:t>
            </w:r>
          </w:p>
        </w:tc>
      </w:tr>
      <w:tr w:rsidR="00F83F30" w:rsidRPr="009D0338" w14:paraId="5D80E6AA" w14:textId="77777777" w:rsidTr="00D51DC1">
        <w:trPr>
          <w:trHeight w:hRule="exact"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6F7" w14:textId="77777777" w:rsidR="00F83F30" w:rsidRPr="009D0338" w:rsidRDefault="00F83F30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D0338">
              <w:rPr>
                <w:rFonts w:ascii="Arial" w:eastAsia="Calibri" w:hAnsi="Arial" w:cs="Arial"/>
                <w:b/>
                <w:lang w:eastAsia="en-US"/>
              </w:rPr>
              <w:t>O 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CD0" w14:textId="77777777" w:rsidR="00F83F30" w:rsidRPr="009D0338" w:rsidRDefault="00F83F30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D0338">
              <w:rPr>
                <w:rFonts w:ascii="Arial" w:eastAsia="Calibri" w:hAnsi="Arial" w:cs="Arial"/>
                <w:b/>
                <w:lang w:eastAsia="en-US"/>
              </w:rPr>
              <w:t>QUEM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26A" w14:textId="77777777" w:rsidR="00F83F30" w:rsidRPr="009D0338" w:rsidRDefault="00F83F30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D0338">
              <w:rPr>
                <w:rFonts w:ascii="Arial" w:eastAsia="Calibri" w:hAnsi="Arial" w:cs="Arial"/>
                <w:b/>
                <w:lang w:eastAsia="en-US"/>
              </w:rPr>
              <w:t>QUANDO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0E3" w14:textId="77777777" w:rsidR="00F83F30" w:rsidRPr="009D0338" w:rsidRDefault="00D51DC1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51DC1">
              <w:rPr>
                <w:rFonts w:ascii="Arial" w:eastAsia="Calibri" w:hAnsi="Arial" w:cs="Arial"/>
                <w:b/>
                <w:sz w:val="16"/>
                <w:lang w:eastAsia="en-US"/>
              </w:rPr>
              <w:t>Situação</w:t>
            </w:r>
          </w:p>
        </w:tc>
      </w:tr>
      <w:tr w:rsidR="00F83F30" w:rsidRPr="009D0338" w14:paraId="009C9D50" w14:textId="77777777" w:rsidTr="00D51DC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DFC6C" w14:textId="77777777" w:rsidR="00F83F30" w:rsidRPr="009D0338" w:rsidRDefault="00F83F30" w:rsidP="00C9175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Versão prelimi</w:t>
            </w:r>
            <w:r w:rsidR="004C27A3">
              <w:rPr>
                <w:rFonts w:ascii="Arial" w:eastAsia="Calibri" w:hAnsi="Arial" w:cs="Arial"/>
                <w:lang w:eastAsia="en-US"/>
              </w:rPr>
              <w:t>nar do Relatório Parcial de 2018</w:t>
            </w:r>
          </w:p>
          <w:p w14:paraId="5A698DF4" w14:textId="77777777" w:rsidR="00F83F30" w:rsidRPr="009D0338" w:rsidRDefault="00F83F30" w:rsidP="00C9175C">
            <w:pPr>
              <w:spacing w:line="360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9D0338">
              <w:rPr>
                <w:rFonts w:ascii="Arial" w:hAnsi="Arial" w:cs="Arial"/>
                <w:lang w:eastAsia="en-US"/>
              </w:rPr>
              <w:t>Nessa etapa deverão ser elaborados pelo menos:</w:t>
            </w:r>
          </w:p>
          <w:p w14:paraId="1E77B7DD" w14:textId="77777777" w:rsidR="00F83F30" w:rsidRPr="009D0338" w:rsidRDefault="00F83F30" w:rsidP="00C9175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1.  APRESENTAÇÃO</w:t>
            </w:r>
            <w:r w:rsidRPr="009D0338">
              <w:rPr>
                <w:rFonts w:ascii="Arial" w:eastAsia="Calibri" w:hAnsi="Arial" w:cs="Arial"/>
                <w:lang w:eastAsia="en-US"/>
              </w:rPr>
              <w:tab/>
            </w:r>
          </w:p>
          <w:p w14:paraId="71D5542D" w14:textId="77777777" w:rsidR="00F83F30" w:rsidRPr="009D0338" w:rsidRDefault="00F83F30" w:rsidP="00C9175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2. METODOLOGIA</w:t>
            </w:r>
            <w:r w:rsidRPr="009D0338">
              <w:rPr>
                <w:rFonts w:ascii="Arial" w:eastAsia="Calibri" w:hAnsi="Arial" w:cs="Arial"/>
                <w:lang w:eastAsia="en-US"/>
              </w:rPr>
              <w:tab/>
            </w:r>
          </w:p>
          <w:p w14:paraId="200B39B6" w14:textId="77777777" w:rsidR="00F83F30" w:rsidRPr="009D0338" w:rsidRDefault="00F83F30" w:rsidP="00C9175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3. DESENVOLVIMENTO</w:t>
            </w:r>
            <w:r w:rsidRPr="009D0338">
              <w:rPr>
                <w:rFonts w:ascii="Arial" w:eastAsia="Calibri" w:hAnsi="Arial" w:cs="Arial"/>
                <w:lang w:eastAsia="en-US"/>
              </w:rPr>
              <w:tab/>
            </w:r>
          </w:p>
          <w:p w14:paraId="69B1BC3A" w14:textId="77777777" w:rsidR="00F83F30" w:rsidRPr="009D0338" w:rsidRDefault="00F83F30" w:rsidP="00C9175C">
            <w:pPr>
              <w:spacing w:line="276" w:lineRule="auto"/>
              <w:ind w:left="227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3.1 Eixo 1: Planejamento e Avaliação Institucional</w:t>
            </w:r>
          </w:p>
          <w:p w14:paraId="628EF75A" w14:textId="77777777" w:rsidR="00F83F30" w:rsidRPr="009D0338" w:rsidRDefault="00F83F30" w:rsidP="00C9175C">
            <w:pPr>
              <w:spacing w:line="276" w:lineRule="auto"/>
              <w:ind w:left="227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3.1.1 Dimensão 8: Planejamento e Avaliação</w:t>
            </w:r>
          </w:p>
          <w:p w14:paraId="21B42252" w14:textId="77777777" w:rsidR="00F83F30" w:rsidRPr="009D0338" w:rsidRDefault="00F83F30" w:rsidP="00C9175C">
            <w:pPr>
              <w:spacing w:line="276" w:lineRule="auto"/>
              <w:ind w:left="227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3.1.1.1 Relato Institucional</w:t>
            </w:r>
          </w:p>
          <w:p w14:paraId="1695697A" w14:textId="77777777" w:rsidR="00F83F30" w:rsidRPr="009D0338" w:rsidRDefault="00F83F30" w:rsidP="00C9175C">
            <w:pPr>
              <w:spacing w:line="276" w:lineRule="auto"/>
              <w:ind w:left="227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I – Breve histórico da IES</w:t>
            </w:r>
            <w:r w:rsidRPr="009D0338">
              <w:rPr>
                <w:rFonts w:ascii="Arial" w:eastAsia="Calibri" w:hAnsi="Arial" w:cs="Arial"/>
                <w:lang w:eastAsia="en-US"/>
              </w:rPr>
              <w:tab/>
            </w:r>
          </w:p>
          <w:p w14:paraId="7CFC1DF2" w14:textId="77777777" w:rsidR="00F83F30" w:rsidRPr="009D0338" w:rsidRDefault="00F83F30" w:rsidP="00C9175C">
            <w:pPr>
              <w:spacing w:line="276" w:lineRule="auto"/>
              <w:ind w:left="227"/>
              <w:jc w:val="both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II – Conceitos obtidos pela IES nas avaliações externas institucionais e de curso</w:t>
            </w:r>
          </w:p>
          <w:p w14:paraId="6F15C8B1" w14:textId="77777777" w:rsidR="00F83F30" w:rsidRPr="009D0338" w:rsidRDefault="00F83F30" w:rsidP="004C27A3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 xml:space="preserve">7. CRONOGRAMA DA AUTOAVALIAÇÃO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13134" w14:textId="77777777" w:rsidR="00F83F30" w:rsidRPr="009D0338" w:rsidRDefault="00F83F30" w:rsidP="00C9175C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57F4" w14:textId="77777777" w:rsidR="00F83F30" w:rsidRPr="009D0338" w:rsidRDefault="00F83F30" w:rsidP="004C27A3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 xml:space="preserve">Até </w:t>
            </w:r>
            <w:r w:rsidR="004C27A3">
              <w:rPr>
                <w:rFonts w:ascii="Arial" w:eastAsia="Calibri" w:hAnsi="Arial" w:cs="Arial"/>
                <w:lang w:eastAsia="en-US"/>
              </w:rPr>
              <w:t>novembro</w:t>
            </w:r>
            <w:r w:rsidRPr="009D0338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4C27A3">
              <w:rPr>
                <w:rFonts w:ascii="Arial" w:eastAsia="Calibri" w:hAnsi="Arial" w:cs="Arial"/>
                <w:lang w:eastAsia="en-US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01118" w14:textId="77777777" w:rsidR="00F83F30" w:rsidRPr="00F83F30" w:rsidRDefault="00F83F30" w:rsidP="00F83F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F83F30" w:rsidRPr="009D0338" w14:paraId="58F5E77A" w14:textId="77777777" w:rsidTr="00D51DC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BC681" w14:textId="77777777" w:rsidR="00F83F30" w:rsidRPr="009D0338" w:rsidRDefault="00F83F30" w:rsidP="00C9175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Realização da Ava</w:t>
            </w:r>
            <w:r w:rsidR="004C27A3">
              <w:rPr>
                <w:rFonts w:ascii="Arial" w:eastAsia="Calibri" w:hAnsi="Arial" w:cs="Arial"/>
                <w:lang w:eastAsia="en-US"/>
              </w:rPr>
              <w:t>liação Docente: 1º semestre/2018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FE6E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B6D1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De maio a jun/201</w:t>
            </w:r>
            <w:r w:rsidR="004C27A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1A7D" w14:textId="77777777" w:rsidR="00F83F30" w:rsidRPr="00F83F30" w:rsidRDefault="00F83F30" w:rsidP="00F83F3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F83F30" w:rsidRPr="009D0338" w14:paraId="7FBD9DBA" w14:textId="77777777" w:rsidTr="00D51DC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2AC1" w14:textId="77777777" w:rsidR="00F83F30" w:rsidRPr="009D0338" w:rsidRDefault="004C27A3" w:rsidP="004C27A3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Divulgação dos resultados aos Professores, Coordenação </w:t>
            </w:r>
            <w:r w:rsidR="00F83F30" w:rsidRPr="009D0338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e Direção da faculdade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27F2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563D" w14:textId="77777777" w:rsidR="00F83F30" w:rsidRPr="009D0338" w:rsidRDefault="00F83F30" w:rsidP="004C27A3">
            <w:pPr>
              <w:spacing w:line="276" w:lineRule="auto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Até 10 de julho/201</w:t>
            </w:r>
            <w:r w:rsidR="004C27A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4E82" w14:textId="77777777" w:rsidR="00F83F30" w:rsidRPr="00F83F30" w:rsidRDefault="00F83F30" w:rsidP="00F83F3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F83F30" w:rsidRPr="009D0338" w14:paraId="290D0A24" w14:textId="77777777" w:rsidTr="00D51DC1">
        <w:trPr>
          <w:trHeight w:val="111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D3DF" w14:textId="77777777" w:rsidR="00F83F30" w:rsidRPr="009D0338" w:rsidRDefault="00F83F30" w:rsidP="00C070A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Realização da 1ª Avaliação Institucional (Diagnóstica)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0338">
              <w:rPr>
                <w:rFonts w:ascii="Arial" w:eastAsia="Calibri" w:hAnsi="Arial" w:cs="Arial"/>
                <w:lang w:eastAsia="en-US"/>
              </w:rPr>
              <w:t>O Sistema de Avaliação Institucional ficará aberto em outubro e novembro/20</w:t>
            </w:r>
            <w:r w:rsidR="004C27A3">
              <w:rPr>
                <w:rFonts w:ascii="Arial" w:eastAsia="Calibri" w:hAnsi="Arial" w:cs="Arial"/>
                <w:lang w:eastAsia="en-US"/>
              </w:rPr>
              <w:t>18</w:t>
            </w:r>
            <w:r w:rsidRPr="009D0338">
              <w:rPr>
                <w:rFonts w:ascii="Arial" w:eastAsia="Calibri" w:hAnsi="Arial" w:cs="Arial"/>
                <w:lang w:eastAsia="en-US"/>
              </w:rPr>
              <w:t xml:space="preserve"> para alunos, professores, funcionários realizarem a avaliação.</w:t>
            </w:r>
            <w:r w:rsidR="00C070A8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C070A8">
              <w:rPr>
                <w:rFonts w:ascii="Calibri" w:hAnsi="Calibri" w:cs="Calibri"/>
                <w:color w:val="000000"/>
                <w:sz w:val="22"/>
                <w:szCs w:val="24"/>
                <w:lang w:val="x-none"/>
              </w:rPr>
              <w:t xml:space="preserve">Realização da Avaliação </w:t>
            </w:r>
            <w:r w:rsidR="00C070A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pelos </w:t>
            </w:r>
            <w:r w:rsidR="00C070A8">
              <w:rPr>
                <w:rFonts w:ascii="Calibri" w:hAnsi="Calibri" w:cs="Calibri"/>
                <w:color w:val="000000"/>
                <w:sz w:val="22"/>
                <w:szCs w:val="24"/>
                <w:lang w:val="x-none"/>
              </w:rPr>
              <w:t xml:space="preserve"> Egressos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C9AE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16D8" w14:textId="77777777" w:rsidR="00F83F30" w:rsidRPr="009D0338" w:rsidRDefault="00F83F30" w:rsidP="004C27A3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outubro/201</w:t>
            </w:r>
            <w:r w:rsidR="004C27A3">
              <w:rPr>
                <w:rFonts w:ascii="Arial" w:eastAsia="Calibri" w:hAnsi="Arial" w:cs="Arial"/>
                <w:lang w:eastAsia="en-US"/>
              </w:rPr>
              <w:t>8</w:t>
            </w:r>
            <w:r w:rsidRPr="009D0338">
              <w:rPr>
                <w:rFonts w:ascii="Arial" w:eastAsia="Calibri" w:hAnsi="Arial" w:cs="Arial"/>
                <w:lang w:eastAsia="en-US"/>
              </w:rPr>
              <w:t xml:space="preserve"> a novembro/ 201</w:t>
            </w:r>
            <w:r w:rsidR="004C27A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0F0C" w14:textId="77777777" w:rsidR="00F83F30" w:rsidRPr="00F83F30" w:rsidRDefault="00F83F30" w:rsidP="00F83F3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F83F30" w:rsidRPr="009D0338" w14:paraId="1988C512" w14:textId="77777777" w:rsidTr="00D51DC1">
        <w:trPr>
          <w:trHeight w:val="5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DC32" w14:textId="77777777" w:rsidR="00F83F30" w:rsidRPr="009D0338" w:rsidRDefault="00F83F30" w:rsidP="00C9175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Realização da Ava</w:t>
            </w:r>
            <w:r w:rsidR="004C27A3">
              <w:rPr>
                <w:rFonts w:ascii="Arial" w:eastAsia="Calibri" w:hAnsi="Arial" w:cs="Arial"/>
                <w:lang w:eastAsia="en-US"/>
              </w:rPr>
              <w:t>liação Docente: 2º semestre/2018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5130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955A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nov/201</w:t>
            </w:r>
            <w:r w:rsidR="004C27A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5B5D" w14:textId="77777777" w:rsidR="00F83F30" w:rsidRPr="00F83F30" w:rsidRDefault="00F83F30" w:rsidP="00F83F3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F83F30" w:rsidRPr="009D0338" w14:paraId="0C9FCAB4" w14:textId="77777777" w:rsidTr="00D51DC1">
        <w:trPr>
          <w:trHeight w:val="47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058D" w14:textId="77777777" w:rsidR="00F83F30" w:rsidRPr="009D0338" w:rsidRDefault="00C070A8" w:rsidP="00C9175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Divulgação dos resultados aos Professores, Coordenação </w:t>
            </w:r>
            <w:r w:rsidRPr="009D0338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e Direção da faculdade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CD09" w14:textId="77777777" w:rsidR="00F83F30" w:rsidRPr="009D0338" w:rsidRDefault="00F83F30" w:rsidP="00C9175C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B1CD" w14:textId="77777777" w:rsidR="00F83F30" w:rsidRPr="009D0338" w:rsidRDefault="00F83F30" w:rsidP="00C070A8">
            <w:pPr>
              <w:spacing w:line="276" w:lineRule="auto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Até 18 de dez/201</w:t>
            </w:r>
            <w:r w:rsidR="00C070A8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F604" w14:textId="77777777" w:rsidR="00F83F30" w:rsidRPr="00F83F30" w:rsidRDefault="00F83F30" w:rsidP="00F83F3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</w:tbl>
    <w:p w14:paraId="53645838" w14:textId="77777777" w:rsidR="00953EAC" w:rsidRPr="002C2A72" w:rsidRDefault="00953EAC" w:rsidP="002C2A72">
      <w:pPr>
        <w:rPr>
          <w:vanish/>
        </w:rPr>
      </w:pPr>
    </w:p>
    <w:p w14:paraId="4B995175" w14:textId="77777777" w:rsidR="007A6D97" w:rsidRDefault="007A6D97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D6CBAC" w14:textId="77777777" w:rsidR="00953EAC" w:rsidRDefault="00953EAC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953EAC" w:rsidSect="008F5A53">
          <w:pgSz w:w="11907" w:h="16840" w:code="9"/>
          <w:pgMar w:top="1701" w:right="1174" w:bottom="1174" w:left="1701" w:header="720" w:footer="720" w:gutter="0"/>
          <w:cols w:space="72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134"/>
        <w:gridCol w:w="284"/>
        <w:gridCol w:w="709"/>
      </w:tblGrid>
      <w:tr w:rsidR="00F83F30" w:rsidRPr="002C2A72" w14:paraId="2F48AE62" w14:textId="77777777" w:rsidTr="00F83F30">
        <w:trPr>
          <w:trHeight w:hRule="exact" w:val="357"/>
        </w:trPr>
        <w:tc>
          <w:tcPr>
            <w:tcW w:w="8897" w:type="dxa"/>
            <w:gridSpan w:val="4"/>
            <w:shd w:val="clear" w:color="auto" w:fill="000000"/>
            <w:vAlign w:val="center"/>
          </w:tcPr>
          <w:p w14:paraId="72505AFA" w14:textId="77777777" w:rsidR="00F83F30" w:rsidRPr="002C2A72" w:rsidRDefault="00E23681" w:rsidP="00C9175C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cronograma 2019</w:t>
            </w:r>
          </w:p>
        </w:tc>
        <w:tc>
          <w:tcPr>
            <w:tcW w:w="709" w:type="dxa"/>
            <w:shd w:val="clear" w:color="auto" w:fill="000000"/>
          </w:tcPr>
          <w:p w14:paraId="0FBF0C54" w14:textId="77777777" w:rsidR="00F83F30" w:rsidRPr="002C2A72" w:rsidRDefault="00F83F30" w:rsidP="00C9175C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F83F30" w:rsidRPr="002C2A72" w14:paraId="25BBBB0F" w14:textId="77777777" w:rsidTr="00E05764">
        <w:trPr>
          <w:trHeight w:hRule="exact" w:val="357"/>
        </w:trPr>
        <w:tc>
          <w:tcPr>
            <w:tcW w:w="9606" w:type="dxa"/>
            <w:gridSpan w:val="5"/>
            <w:shd w:val="clear" w:color="auto" w:fill="auto"/>
            <w:vAlign w:val="center"/>
          </w:tcPr>
          <w:p w14:paraId="1256C477" w14:textId="77777777" w:rsidR="00F83F30" w:rsidRPr="002C2A72" w:rsidRDefault="00E23681" w:rsidP="00C9175C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Relatório PARCIAL de 2019</w:t>
            </w:r>
          </w:p>
        </w:tc>
      </w:tr>
      <w:tr w:rsidR="00F83F30" w:rsidRPr="002C2A72" w14:paraId="29FAD4B5" w14:textId="77777777" w:rsidTr="00D51DC1">
        <w:trPr>
          <w:trHeight w:hRule="exact" w:val="335"/>
        </w:trPr>
        <w:tc>
          <w:tcPr>
            <w:tcW w:w="6487" w:type="dxa"/>
            <w:shd w:val="clear" w:color="auto" w:fill="auto"/>
            <w:vAlign w:val="center"/>
            <w:hideMark/>
          </w:tcPr>
          <w:p w14:paraId="2E040046" w14:textId="77777777" w:rsidR="00F83F30" w:rsidRPr="002C2A72" w:rsidRDefault="00F83F30" w:rsidP="00C9175C">
            <w:pPr>
              <w:jc w:val="center"/>
              <w:rPr>
                <w:rFonts w:ascii="Arial" w:hAnsi="Arial" w:cs="Arial"/>
                <w:b/>
              </w:rPr>
            </w:pPr>
            <w:r w:rsidRPr="002C2A72">
              <w:rPr>
                <w:rFonts w:ascii="Arial" w:hAnsi="Arial" w:cs="Arial"/>
                <w:b/>
              </w:rPr>
              <w:t>O 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B3E64" w14:textId="77777777" w:rsidR="00F83F30" w:rsidRPr="002C2A72" w:rsidRDefault="00F83F30" w:rsidP="00C9175C">
            <w:pPr>
              <w:jc w:val="center"/>
              <w:rPr>
                <w:rFonts w:ascii="Arial" w:hAnsi="Arial" w:cs="Arial"/>
                <w:b/>
              </w:rPr>
            </w:pPr>
            <w:r w:rsidRPr="002C2A72">
              <w:rPr>
                <w:rFonts w:ascii="Arial" w:hAnsi="Arial" w:cs="Arial"/>
                <w:b/>
              </w:rPr>
              <w:t>QUEM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56EAC" w14:textId="77777777" w:rsidR="00F83F30" w:rsidRPr="002C2A72" w:rsidRDefault="00F83F30" w:rsidP="00C9175C">
            <w:pPr>
              <w:jc w:val="center"/>
              <w:rPr>
                <w:rFonts w:ascii="Arial" w:hAnsi="Arial" w:cs="Arial"/>
                <w:b/>
              </w:rPr>
            </w:pPr>
            <w:r w:rsidRPr="002C2A72">
              <w:rPr>
                <w:rFonts w:ascii="Arial" w:hAnsi="Arial" w:cs="Arial"/>
                <w:b/>
              </w:rPr>
              <w:t>QUANDO</w:t>
            </w:r>
          </w:p>
        </w:tc>
        <w:tc>
          <w:tcPr>
            <w:tcW w:w="993" w:type="dxa"/>
            <w:gridSpan w:val="2"/>
          </w:tcPr>
          <w:p w14:paraId="4ED3AF59" w14:textId="77777777" w:rsidR="00F83F30" w:rsidRPr="002C2A72" w:rsidRDefault="00D51DC1" w:rsidP="00C9175C">
            <w:pPr>
              <w:jc w:val="center"/>
              <w:rPr>
                <w:rFonts w:ascii="Arial" w:hAnsi="Arial" w:cs="Arial"/>
                <w:b/>
              </w:rPr>
            </w:pPr>
            <w:r w:rsidRPr="00D51DC1">
              <w:rPr>
                <w:rFonts w:ascii="Arial" w:hAnsi="Arial" w:cs="Arial"/>
                <w:b/>
                <w:sz w:val="16"/>
              </w:rPr>
              <w:t>Situação</w:t>
            </w:r>
          </w:p>
        </w:tc>
      </w:tr>
      <w:tr w:rsidR="00E23681" w:rsidRPr="002C2A72" w14:paraId="75F9696A" w14:textId="77777777" w:rsidTr="00D51DC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EE266" w14:textId="77777777" w:rsidR="00E23681" w:rsidRDefault="00E23681" w:rsidP="00DE73A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Consolidação da 1ª Avaliação Institucional (Diagnóstica)</w:t>
            </w:r>
          </w:p>
          <w:p w14:paraId="340010D6" w14:textId="77777777" w:rsidR="00E23681" w:rsidRDefault="00E23681" w:rsidP="00DE73A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Elaboração do Relatório Parcial</w:t>
            </w:r>
          </w:p>
          <w:p w14:paraId="0192BAE9" w14:textId="77777777" w:rsidR="00E23681" w:rsidRDefault="00E23681" w:rsidP="00DE73A4">
            <w:pPr>
              <w:rPr>
                <w:rFonts w:ascii="Arial" w:hAnsi="Arial" w:cs="Arial"/>
                <w:b/>
              </w:rPr>
            </w:pPr>
          </w:p>
          <w:p w14:paraId="751935F6" w14:textId="77777777" w:rsidR="00E23681" w:rsidRPr="002C2A72" w:rsidRDefault="00E23681" w:rsidP="00DE73A4">
            <w:pPr>
              <w:rPr>
                <w:rFonts w:ascii="Arial" w:hAnsi="Arial" w:cs="Arial"/>
                <w:b/>
              </w:rPr>
            </w:pPr>
            <w:r w:rsidRPr="002C2A72">
              <w:rPr>
                <w:rFonts w:ascii="Arial" w:hAnsi="Arial" w:cs="Arial"/>
                <w:b/>
              </w:rPr>
              <w:t xml:space="preserve">Versão preliminar do Relatório Parcial de 2016 </w:t>
            </w:r>
          </w:p>
          <w:p w14:paraId="63381CD8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Nessa etapa deverão ser realizadas:</w:t>
            </w:r>
          </w:p>
          <w:p w14:paraId="7AB78739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B801A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 xml:space="preserve">- Revisão e complementação das informações contidas no Relatório Parcial de 2015; </w:t>
            </w:r>
          </w:p>
          <w:p w14:paraId="32FE62F4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6E7B5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Acrescentar os conteúdos dos seguintes Eixos e Dimensões:</w:t>
            </w:r>
          </w:p>
          <w:p w14:paraId="1BEC0A70" w14:textId="77777777" w:rsidR="00E23681" w:rsidRPr="002C2A72" w:rsidRDefault="00E23681" w:rsidP="00DE73A4">
            <w:pPr>
              <w:rPr>
                <w:rFonts w:ascii="Arial" w:hAnsi="Arial" w:cs="Arial"/>
              </w:rPr>
            </w:pPr>
            <w:r w:rsidRPr="002C2A72">
              <w:rPr>
                <w:rFonts w:ascii="Arial" w:hAnsi="Arial" w:cs="Arial"/>
              </w:rPr>
              <w:t xml:space="preserve">3.1 </w:t>
            </w:r>
            <w:r w:rsidRPr="002C2A72">
              <w:rPr>
                <w:rFonts w:ascii="Arial" w:hAnsi="Arial" w:cs="Arial"/>
                <w:b/>
              </w:rPr>
              <w:t>Eixo 1</w:t>
            </w:r>
            <w:r w:rsidRPr="002C2A72">
              <w:rPr>
                <w:rFonts w:ascii="Arial" w:hAnsi="Arial" w:cs="Arial"/>
              </w:rPr>
              <w:t>: Planejamento e Avaliação Institucional</w:t>
            </w:r>
          </w:p>
          <w:p w14:paraId="49591C24" w14:textId="77777777" w:rsidR="00E23681" w:rsidRPr="002C2A72" w:rsidRDefault="00E23681" w:rsidP="00DE73A4">
            <w:pPr>
              <w:ind w:left="227"/>
              <w:rPr>
                <w:rFonts w:ascii="Arial" w:hAnsi="Arial" w:cs="Arial"/>
              </w:rPr>
            </w:pPr>
            <w:r w:rsidRPr="002C2A72">
              <w:rPr>
                <w:rFonts w:ascii="Arial" w:hAnsi="Arial" w:cs="Arial"/>
              </w:rPr>
              <w:t>III – Projetos e processos de autoavaliação</w:t>
            </w:r>
            <w:r w:rsidRPr="002C2A72">
              <w:rPr>
                <w:rFonts w:ascii="Arial" w:hAnsi="Arial" w:cs="Arial"/>
              </w:rPr>
              <w:tab/>
            </w:r>
          </w:p>
          <w:p w14:paraId="7A99666B" w14:textId="77777777" w:rsidR="00E23681" w:rsidRPr="002C2A72" w:rsidRDefault="00E23681" w:rsidP="00DE73A4">
            <w:pPr>
              <w:ind w:left="227"/>
              <w:rPr>
                <w:rFonts w:ascii="Arial" w:hAnsi="Arial" w:cs="Arial"/>
              </w:rPr>
            </w:pPr>
            <w:r w:rsidRPr="002C2A72">
              <w:rPr>
                <w:rFonts w:ascii="Arial" w:hAnsi="Arial" w:cs="Arial"/>
              </w:rPr>
              <w:t>IV – Divulgação e análise dos resultados da autoavaliação</w:t>
            </w:r>
          </w:p>
          <w:p w14:paraId="69FB12CD" w14:textId="77777777" w:rsidR="00E23681" w:rsidRPr="002C2A72" w:rsidRDefault="00E23681" w:rsidP="00DE73A4">
            <w:pPr>
              <w:ind w:left="227"/>
              <w:rPr>
                <w:rFonts w:ascii="Arial" w:hAnsi="Arial" w:cs="Arial"/>
              </w:rPr>
            </w:pPr>
            <w:r w:rsidRPr="002C2A72">
              <w:rPr>
                <w:rFonts w:ascii="Arial" w:hAnsi="Arial" w:cs="Arial"/>
              </w:rPr>
              <w:t>V – Plano de melhorias a partir dos processos avaliativos</w:t>
            </w:r>
          </w:p>
          <w:p w14:paraId="600D2D18" w14:textId="77777777" w:rsidR="00E23681" w:rsidRPr="002C2A72" w:rsidRDefault="00E23681" w:rsidP="00DE73A4">
            <w:pPr>
              <w:ind w:left="227"/>
              <w:rPr>
                <w:rFonts w:ascii="Arial" w:hAnsi="Arial" w:cs="Arial"/>
              </w:rPr>
            </w:pPr>
            <w:r w:rsidRPr="002C2A72">
              <w:rPr>
                <w:rFonts w:ascii="Arial" w:hAnsi="Arial" w:cs="Arial"/>
              </w:rPr>
              <w:t>VI – Processos de gestão</w:t>
            </w:r>
            <w:r w:rsidRPr="002C2A72">
              <w:rPr>
                <w:rFonts w:ascii="Arial" w:hAnsi="Arial" w:cs="Arial"/>
              </w:rPr>
              <w:tab/>
            </w:r>
          </w:p>
          <w:p w14:paraId="7487DDC3" w14:textId="77777777" w:rsidR="00E23681" w:rsidRDefault="00E23681" w:rsidP="00DE73A4">
            <w:pPr>
              <w:ind w:left="227"/>
              <w:rPr>
                <w:rFonts w:ascii="Arial" w:hAnsi="Arial" w:cs="Arial"/>
              </w:rPr>
            </w:pPr>
            <w:r w:rsidRPr="002C2A72">
              <w:rPr>
                <w:rFonts w:ascii="Arial" w:hAnsi="Arial" w:cs="Arial"/>
              </w:rPr>
              <w:t>VII – Demonstração de evolução institucional</w:t>
            </w:r>
          </w:p>
          <w:p w14:paraId="1B537F33" w14:textId="77777777" w:rsidR="00873EF6" w:rsidRPr="002C2A72" w:rsidRDefault="00873EF6" w:rsidP="00873EF6">
            <w:pPr>
              <w:rPr>
                <w:rFonts w:ascii="Arial" w:hAnsi="Arial" w:cs="Arial"/>
              </w:rPr>
            </w:pPr>
            <w:r w:rsidRPr="00873EF6">
              <w:rPr>
                <w:rFonts w:ascii="Arial" w:hAnsi="Arial" w:cs="Arial"/>
              </w:rPr>
              <w:t>3.1.1 Dimensão 8: Planejamento e Avaliação</w:t>
            </w:r>
          </w:p>
          <w:p w14:paraId="502BEE89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Pr="002C2A72">
              <w:rPr>
                <w:rFonts w:ascii="Arial" w:hAnsi="Arial" w:cs="Arial"/>
                <w:b/>
                <w:sz w:val="20"/>
                <w:szCs w:val="20"/>
              </w:rPr>
              <w:t>Eixo 2</w:t>
            </w:r>
            <w:r w:rsidRPr="002C2A72">
              <w:rPr>
                <w:rFonts w:ascii="Arial" w:hAnsi="Arial" w:cs="Arial"/>
                <w:sz w:val="20"/>
                <w:szCs w:val="20"/>
              </w:rPr>
              <w:t>: Desenvolvimento Institucional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6AE000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3.2.1 Dimensão 1: Missão e Plano de Desenvolvimento Institucional</w:t>
            </w:r>
          </w:p>
          <w:p w14:paraId="5F203EDC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3.2.2 Dimensão 3: Responsabilidade Social da Instituição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AC685C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 xml:space="preserve">3.3 </w:t>
            </w:r>
            <w:r w:rsidRPr="002C2A72">
              <w:rPr>
                <w:rFonts w:ascii="Arial" w:hAnsi="Arial" w:cs="Arial"/>
                <w:b/>
                <w:sz w:val="20"/>
                <w:szCs w:val="20"/>
              </w:rPr>
              <w:t>Eixo 3</w:t>
            </w:r>
            <w:r w:rsidRPr="002C2A72">
              <w:rPr>
                <w:rFonts w:ascii="Arial" w:hAnsi="Arial" w:cs="Arial"/>
                <w:sz w:val="20"/>
                <w:szCs w:val="20"/>
              </w:rPr>
              <w:t>: Políticas Acadêmicas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2C5262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3.3.1 Dimensão 2: Políticas para o Ensino, a Pesquisa e a Extensão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6165F3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3.3.2 Dimensão 4: Comunicação com a Sociedade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290E7ED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3.3.2 Dimensão 9: Política de Atendimento aos Discentes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955AD2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 xml:space="preserve">3.4 </w:t>
            </w:r>
            <w:r w:rsidRPr="002C2A72">
              <w:rPr>
                <w:rFonts w:ascii="Arial" w:hAnsi="Arial" w:cs="Arial"/>
                <w:b/>
                <w:sz w:val="20"/>
                <w:szCs w:val="20"/>
              </w:rPr>
              <w:t>Eixo 4</w:t>
            </w:r>
            <w:r w:rsidRPr="002C2A72">
              <w:rPr>
                <w:rFonts w:ascii="Arial" w:hAnsi="Arial" w:cs="Arial"/>
                <w:sz w:val="20"/>
                <w:szCs w:val="20"/>
              </w:rPr>
              <w:t>: Políticas de Gestão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CA113D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3.4.1 Dimensão 5: Políticas de Pessoal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04412D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3.4.2 Dimensão 6: Organização e Gestão da Instituição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454A77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3.4.3 Dimensão 10: Sustentabilidade Financeira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35D3883" w14:textId="77777777" w:rsidR="00E23681" w:rsidRPr="002C2A72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 xml:space="preserve">3.5 </w:t>
            </w:r>
            <w:r w:rsidRPr="002C2A72">
              <w:rPr>
                <w:rFonts w:ascii="Arial" w:hAnsi="Arial" w:cs="Arial"/>
                <w:b/>
                <w:sz w:val="20"/>
                <w:szCs w:val="20"/>
              </w:rPr>
              <w:t>Eixo 5</w:t>
            </w:r>
            <w:r w:rsidRPr="002C2A72">
              <w:rPr>
                <w:rFonts w:ascii="Arial" w:hAnsi="Arial" w:cs="Arial"/>
                <w:sz w:val="20"/>
                <w:szCs w:val="20"/>
              </w:rPr>
              <w:t>: Infraestrutura Física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A4DBF1F" w14:textId="77777777" w:rsidR="00E23681" w:rsidRPr="002C2A72" w:rsidRDefault="00E23681" w:rsidP="00DE73A4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>3.5.1 Dimensão 7: Infraestrutura Física</w:t>
            </w:r>
            <w:r w:rsidRPr="002C2A7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3A9F7AE" w14:textId="77777777" w:rsidR="00011E0D" w:rsidRDefault="00E23681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7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11E0D" w:rsidRPr="002C2A72">
              <w:rPr>
                <w:rFonts w:ascii="Arial" w:hAnsi="Arial" w:cs="Arial"/>
                <w:sz w:val="20"/>
                <w:szCs w:val="20"/>
              </w:rPr>
              <w:t>Análise dos dados e das informações</w:t>
            </w:r>
            <w:r w:rsidRPr="002C2A7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8FABDE" w14:textId="77777777" w:rsidR="00E23681" w:rsidRDefault="00011E0D" w:rsidP="00DE73A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Levantamento das potencialidades e das fragilidades</w:t>
            </w:r>
          </w:p>
          <w:p w14:paraId="24C165CD" w14:textId="77777777" w:rsidR="00E23681" w:rsidRPr="009D0338" w:rsidRDefault="00011E0D" w:rsidP="00011E0D">
            <w:pPr>
              <w:pStyle w:val="PargrafodaLista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5. Considerações finais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3082" w14:textId="77777777" w:rsidR="00E23681" w:rsidRPr="009D0338" w:rsidRDefault="00E23681" w:rsidP="00DE73A4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A631" w14:textId="77777777" w:rsidR="00E23681" w:rsidRPr="009D0338" w:rsidRDefault="00E23681" w:rsidP="00DE73A4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Fev</w:t>
            </w:r>
            <w:r w:rsidRPr="009D0338">
              <w:rPr>
                <w:rFonts w:ascii="Arial" w:eastAsia="Calibri" w:hAnsi="Arial" w:cs="Arial"/>
                <w:lang w:eastAsia="en-US"/>
              </w:rPr>
              <w:t>./201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A420" w14:textId="77777777" w:rsidR="00E23681" w:rsidRPr="00F83F30" w:rsidRDefault="00E23681" w:rsidP="00DE73A4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 w:rsidRPr="00F83F30"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E23681" w:rsidRPr="002C2A72" w14:paraId="590661E8" w14:textId="77777777" w:rsidTr="00D51DC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0935" w14:textId="77777777" w:rsidR="00E23681" w:rsidRPr="009D0338" w:rsidRDefault="00E23681" w:rsidP="00DE73A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C070A8">
              <w:rPr>
                <w:rFonts w:ascii="Arial" w:eastAsia="Calibri" w:hAnsi="Arial" w:cs="Arial"/>
                <w:lang w:eastAsia="en-US"/>
              </w:rPr>
              <w:t xml:space="preserve">Análise e divulgação dos resultados da </w:t>
            </w:r>
            <w:r>
              <w:rPr>
                <w:rFonts w:ascii="Arial" w:eastAsia="Calibri" w:hAnsi="Arial" w:cs="Arial"/>
                <w:lang w:eastAsia="en-US"/>
              </w:rPr>
              <w:t>Autoavaliação para a comunidade acadêmica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2047" w14:textId="77777777" w:rsidR="00E23681" w:rsidRPr="009D0338" w:rsidRDefault="00E23681" w:rsidP="00E2368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1E87" w14:textId="77777777" w:rsidR="00E23681" w:rsidRPr="009D0338" w:rsidRDefault="00E23681" w:rsidP="00DE73A4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 xml:space="preserve">Até </w:t>
            </w:r>
            <w:r>
              <w:rPr>
                <w:rFonts w:ascii="Arial" w:eastAsia="Calibri" w:hAnsi="Arial" w:cs="Arial"/>
                <w:lang w:eastAsia="en-US"/>
              </w:rPr>
              <w:t>mar. 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1FF9" w14:textId="77777777" w:rsidR="00E23681" w:rsidRPr="00F83F30" w:rsidRDefault="0017267D" w:rsidP="00DE73A4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E23681" w:rsidRPr="002C2A72" w14:paraId="19833A96" w14:textId="77777777" w:rsidTr="00D51DC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6E1F0" w14:textId="77777777" w:rsidR="00E23681" w:rsidRPr="009D0338" w:rsidRDefault="00E23681" w:rsidP="00DE73A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Envio para a Pró-reito</w:t>
            </w:r>
            <w:r>
              <w:rPr>
                <w:rFonts w:ascii="Arial" w:eastAsia="Calibri" w:hAnsi="Arial" w:cs="Arial"/>
                <w:lang w:eastAsia="en-US"/>
              </w:rPr>
              <w:t>ria do Relatório Parcial de 2019</w:t>
            </w:r>
            <w:r w:rsidRPr="009D0338">
              <w:rPr>
                <w:rFonts w:ascii="Arial" w:eastAsia="Calibri" w:hAnsi="Arial" w:cs="Arial"/>
                <w:lang w:eastAsia="en-US"/>
              </w:rPr>
              <w:t xml:space="preserve"> para inserção no e-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0338">
              <w:rPr>
                <w:rFonts w:ascii="Arial" w:eastAsia="Calibri" w:hAnsi="Arial" w:cs="Arial"/>
                <w:lang w:eastAsia="en-US"/>
              </w:rPr>
              <w:t>MEC.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9A2B" w14:textId="77777777" w:rsidR="00E23681" w:rsidRPr="009D0338" w:rsidRDefault="00E23681" w:rsidP="00E2368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1F44" w14:textId="77777777" w:rsidR="00E23681" w:rsidRPr="009D0338" w:rsidRDefault="00E23681" w:rsidP="00DE73A4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 xml:space="preserve">Até </w:t>
            </w:r>
            <w:r>
              <w:rPr>
                <w:rFonts w:ascii="Arial" w:eastAsia="Calibri" w:hAnsi="Arial" w:cs="Arial"/>
                <w:lang w:eastAsia="en-US"/>
              </w:rPr>
              <w:t>mar. 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3DA8" w14:textId="77777777" w:rsidR="00E23681" w:rsidRPr="00F83F30" w:rsidRDefault="00E23681" w:rsidP="00DE73A4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E23681" w:rsidRPr="002C2A72" w14:paraId="6CA86A13" w14:textId="77777777" w:rsidTr="00D51DC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B5D30" w14:textId="77777777" w:rsidR="00E23681" w:rsidRPr="009D0338" w:rsidRDefault="00E23681" w:rsidP="00DE73A4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Inserção do Relatório Parcial no e-MEC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EC54" w14:textId="77777777" w:rsidR="00E23681" w:rsidRPr="009D0338" w:rsidRDefault="00E23681" w:rsidP="00E23681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Pró-reitoria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12FF4" w14:textId="77777777" w:rsidR="00E23681" w:rsidRPr="009D0338" w:rsidRDefault="00E23681" w:rsidP="00DE73A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Março/201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6A86" w14:textId="77777777" w:rsidR="00E23681" w:rsidRPr="00F83F30" w:rsidRDefault="0017267D" w:rsidP="00DE73A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17267D" w:rsidRPr="002C2A72" w14:paraId="3F45003F" w14:textId="77777777" w:rsidTr="00CD06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3B1D" w14:textId="77777777" w:rsidR="0017267D" w:rsidRPr="00E23681" w:rsidRDefault="0017267D" w:rsidP="00DE73A4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  <w:lang w:val="x-none"/>
              </w:rPr>
            </w:pPr>
            <w:r w:rsidRPr="00E23681">
              <w:rPr>
                <w:rFonts w:ascii="Arial" w:hAnsi="Arial" w:cs="Arial"/>
                <w:szCs w:val="24"/>
                <w:lang w:val="x-none"/>
              </w:rPr>
              <w:t>Realização da Avaliação Docente: 2º semestre/2019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83B5" w14:textId="77777777" w:rsidR="0017267D" w:rsidRPr="00E23681" w:rsidRDefault="0017267D" w:rsidP="00E236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64C2" w14:textId="77777777" w:rsidR="0017267D" w:rsidRPr="00E23681" w:rsidRDefault="0017267D" w:rsidP="00E2368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  <w:lang w:val="x-none"/>
              </w:rPr>
            </w:pPr>
            <w:r w:rsidRPr="00E23681">
              <w:rPr>
                <w:rFonts w:ascii="Arial" w:hAnsi="Arial" w:cs="Arial"/>
                <w:szCs w:val="24"/>
                <w:lang w:val="x-none"/>
              </w:rPr>
              <w:t>Outubro e</w:t>
            </w:r>
          </w:p>
          <w:p w14:paraId="2C35548D" w14:textId="77777777" w:rsidR="0017267D" w:rsidRPr="00E23681" w:rsidRDefault="0017267D" w:rsidP="00E2368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  <w:lang w:val="x-none"/>
              </w:rPr>
            </w:pPr>
            <w:r w:rsidRPr="00E23681">
              <w:rPr>
                <w:rFonts w:ascii="Arial" w:hAnsi="Arial" w:cs="Arial"/>
                <w:szCs w:val="24"/>
                <w:lang w:val="x-none"/>
              </w:rPr>
              <w:t>Nov./2019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96930" w14:textId="77777777" w:rsidR="0017267D" w:rsidRPr="00F83F30" w:rsidRDefault="0017267D" w:rsidP="00CD06B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17267D" w:rsidRPr="002C2A72" w14:paraId="4F1243DB" w14:textId="77777777" w:rsidTr="00CD06B0">
        <w:tc>
          <w:tcPr>
            <w:tcW w:w="6487" w:type="dxa"/>
            <w:shd w:val="clear" w:color="auto" w:fill="FFFFFF"/>
          </w:tcPr>
          <w:p w14:paraId="5527585D" w14:textId="77777777" w:rsidR="0017267D" w:rsidRPr="00E23681" w:rsidRDefault="0017267D" w:rsidP="00E2368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</w:rPr>
            </w:pPr>
            <w:r w:rsidRPr="00E23681">
              <w:rPr>
                <w:rFonts w:ascii="Arial" w:hAnsi="Arial" w:cs="Arial"/>
                <w:szCs w:val="24"/>
                <w:lang w:val="x-none"/>
              </w:rPr>
              <w:t>Relatório Parcial de 2019</w:t>
            </w:r>
            <w:r>
              <w:rPr>
                <w:rFonts w:ascii="Arial" w:hAnsi="Arial" w:cs="Arial"/>
                <w:szCs w:val="24"/>
              </w:rPr>
              <w:t xml:space="preserve"> com ações discutidas e propostas</w:t>
            </w:r>
          </w:p>
        </w:tc>
        <w:tc>
          <w:tcPr>
            <w:tcW w:w="992" w:type="dxa"/>
            <w:shd w:val="clear" w:color="auto" w:fill="FFFFFF"/>
          </w:tcPr>
          <w:p w14:paraId="6175BBB4" w14:textId="77777777" w:rsidR="0017267D" w:rsidRPr="009D0338" w:rsidRDefault="0017267D" w:rsidP="00E236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134" w:type="dxa"/>
            <w:shd w:val="clear" w:color="auto" w:fill="FFFFFF"/>
          </w:tcPr>
          <w:p w14:paraId="7CAED303" w14:textId="77777777" w:rsidR="0017267D" w:rsidRPr="00E23681" w:rsidRDefault="0017267D" w:rsidP="00E2368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Mar. 2020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59E20623" w14:textId="1A70B32C" w:rsidR="0017267D" w:rsidRPr="00F83F30" w:rsidRDefault="004C63C5" w:rsidP="00CD06B0">
            <w:pPr>
              <w:spacing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  <w:r>
              <w:rPr>
                <w:rFonts w:ascii="Arial" w:eastAsia="Calibri" w:hAnsi="Arial" w:cs="Arial"/>
                <w:color w:val="0000FF"/>
                <w:lang w:eastAsia="en-US"/>
              </w:rPr>
              <w:t>ok</w:t>
            </w:r>
          </w:p>
        </w:tc>
      </w:tr>
      <w:tr w:rsidR="0017267D" w:rsidRPr="002C2A72" w14:paraId="513A25D6" w14:textId="77777777" w:rsidTr="00CD06B0">
        <w:tc>
          <w:tcPr>
            <w:tcW w:w="6487" w:type="dxa"/>
            <w:shd w:val="clear" w:color="auto" w:fill="FFFFFF"/>
          </w:tcPr>
          <w:p w14:paraId="0AC20BEB" w14:textId="77777777" w:rsidR="0017267D" w:rsidRPr="00E23681" w:rsidRDefault="0017267D" w:rsidP="00E2368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  <w:lang w:val="x-none"/>
              </w:rPr>
            </w:pPr>
          </w:p>
        </w:tc>
        <w:tc>
          <w:tcPr>
            <w:tcW w:w="992" w:type="dxa"/>
            <w:shd w:val="clear" w:color="auto" w:fill="FFFFFF"/>
          </w:tcPr>
          <w:p w14:paraId="514FE44D" w14:textId="77777777" w:rsidR="0017267D" w:rsidRPr="009D0338" w:rsidRDefault="0017267D" w:rsidP="00E236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00F64514" w14:textId="77777777" w:rsidR="0017267D" w:rsidRDefault="0017267D" w:rsidP="00E2368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2C4C159" w14:textId="77777777" w:rsidR="0017267D" w:rsidRPr="00F83F30" w:rsidRDefault="0017267D" w:rsidP="00CD06B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FF"/>
                <w:lang w:eastAsia="en-US"/>
              </w:rPr>
            </w:pPr>
          </w:p>
        </w:tc>
      </w:tr>
    </w:tbl>
    <w:p w14:paraId="3ECA520D" w14:textId="77777777" w:rsidR="00953EAC" w:rsidRDefault="00953EAC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953EAC" w:rsidSect="008F5A53">
          <w:pgSz w:w="11907" w:h="16840" w:code="9"/>
          <w:pgMar w:top="1701" w:right="1174" w:bottom="1174" w:left="1701" w:header="720" w:footer="720" w:gutter="0"/>
          <w:cols w:space="72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275"/>
        <w:gridCol w:w="284"/>
        <w:gridCol w:w="709"/>
      </w:tblGrid>
      <w:tr w:rsidR="00D51DC1" w:rsidRPr="002C2A72" w14:paraId="5C94A688" w14:textId="77777777" w:rsidTr="003441CE">
        <w:trPr>
          <w:trHeight w:hRule="exact" w:val="29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2BA9D01" w14:textId="77777777" w:rsidR="00D51DC1" w:rsidRPr="002C2A72" w:rsidRDefault="00E23681" w:rsidP="00C9175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cronograma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2618DC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D51DC1" w:rsidRPr="002C2A72" w14:paraId="314863DE" w14:textId="77777777" w:rsidTr="003441CE">
        <w:trPr>
          <w:trHeight w:hRule="exact" w:val="45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9DED" w14:textId="77777777" w:rsidR="00D51DC1" w:rsidRPr="002C2A72" w:rsidRDefault="00E23681" w:rsidP="00C9175C">
            <w:pPr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>
              <w:rPr>
                <w:rFonts w:ascii="Arial" w:hAnsi="Arial" w:cs="Arial"/>
                <w:b/>
                <w:caps/>
                <w:lang w:eastAsia="en-US"/>
              </w:rPr>
              <w:t>Relatório Integral de 2020</w:t>
            </w:r>
          </w:p>
        </w:tc>
      </w:tr>
      <w:tr w:rsidR="00D51DC1" w:rsidRPr="002C2A72" w14:paraId="77BACA2D" w14:textId="77777777" w:rsidTr="003441CE">
        <w:trPr>
          <w:trHeight w:hRule="exact" w:val="4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FC29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2C2A72">
              <w:rPr>
                <w:rFonts w:ascii="Arial" w:hAnsi="Arial" w:cs="Arial"/>
                <w:b/>
                <w:caps/>
                <w:lang w:eastAsia="en-US"/>
              </w:rPr>
              <w:t>O 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99CB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2C2A72">
              <w:rPr>
                <w:rFonts w:ascii="Arial" w:hAnsi="Arial" w:cs="Arial"/>
                <w:b/>
                <w:caps/>
                <w:lang w:eastAsia="en-US"/>
              </w:rPr>
              <w:t>QUEM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5F9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2C2A72">
              <w:rPr>
                <w:rFonts w:ascii="Arial" w:hAnsi="Arial" w:cs="Arial"/>
                <w:b/>
                <w:caps/>
                <w:lang w:eastAsia="en-US"/>
              </w:rPr>
              <w:t>QUANDO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A82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s</w:t>
            </w:r>
            <w:r w:rsidRPr="00D51DC1">
              <w:rPr>
                <w:rFonts w:ascii="Arial" w:hAnsi="Arial" w:cs="Arial"/>
                <w:b/>
                <w:sz w:val="16"/>
                <w:lang w:eastAsia="en-US"/>
              </w:rPr>
              <w:t>ituação</w:t>
            </w:r>
          </w:p>
        </w:tc>
      </w:tr>
      <w:tr w:rsidR="00D51DC1" w:rsidRPr="002C2A72" w14:paraId="02446430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0F17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Versão prelimina</w:t>
            </w:r>
            <w:r w:rsidR="00011E0D" w:rsidRPr="00011E0D">
              <w:rPr>
                <w:rFonts w:ascii="Arial" w:hAnsi="Arial" w:cs="Arial"/>
                <w:lang w:eastAsia="en-US"/>
              </w:rPr>
              <w:t>r do Relatório Integral de 2020</w:t>
            </w:r>
          </w:p>
          <w:p w14:paraId="7BAED12D" w14:textId="77777777" w:rsidR="00D51DC1" w:rsidRPr="00011E0D" w:rsidRDefault="00D51DC1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Nessa etapa deverão ser realizadas:</w:t>
            </w:r>
          </w:p>
          <w:p w14:paraId="7C9B93CB" w14:textId="77777777" w:rsidR="00D51DC1" w:rsidRPr="00011E0D" w:rsidRDefault="00D51DC1" w:rsidP="00C9175C">
            <w:pPr>
              <w:ind w:left="142" w:hanging="142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- Revisão e complementação das informações dos anos 201</w:t>
            </w:r>
            <w:r w:rsidR="00011E0D" w:rsidRPr="00011E0D">
              <w:rPr>
                <w:rFonts w:ascii="Arial" w:hAnsi="Arial" w:cs="Arial"/>
                <w:lang w:eastAsia="en-US"/>
              </w:rPr>
              <w:t>8, 2019</w:t>
            </w:r>
            <w:r w:rsidRPr="00011E0D">
              <w:rPr>
                <w:rFonts w:ascii="Arial" w:hAnsi="Arial" w:cs="Arial"/>
                <w:lang w:eastAsia="en-US"/>
              </w:rPr>
              <w:t xml:space="preserve"> e 20</w:t>
            </w:r>
            <w:r w:rsidR="00011E0D" w:rsidRPr="00011E0D">
              <w:rPr>
                <w:rFonts w:ascii="Arial" w:hAnsi="Arial" w:cs="Arial"/>
                <w:lang w:eastAsia="en-US"/>
              </w:rPr>
              <w:t>20</w:t>
            </w:r>
            <w:r w:rsidRPr="00011E0D">
              <w:rPr>
                <w:rFonts w:ascii="Arial" w:hAnsi="Arial" w:cs="Arial"/>
                <w:lang w:eastAsia="en-US"/>
              </w:rPr>
              <w:t>;</w:t>
            </w:r>
          </w:p>
          <w:p w14:paraId="7781DB0A" w14:textId="77777777" w:rsidR="00D51DC1" w:rsidRPr="00011E0D" w:rsidRDefault="00D51DC1" w:rsidP="00C9175C">
            <w:pPr>
              <w:ind w:left="142" w:hanging="142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- Inclusão dos dados coletados pelo Sistema de Avaliação Institu</w:t>
            </w:r>
            <w:r w:rsidR="00011E0D" w:rsidRPr="00011E0D">
              <w:rPr>
                <w:rFonts w:ascii="Arial" w:hAnsi="Arial" w:cs="Arial"/>
                <w:lang w:eastAsia="en-US"/>
              </w:rPr>
              <w:t>cional em 2019</w:t>
            </w:r>
            <w:r w:rsidRPr="00011E0D">
              <w:rPr>
                <w:rFonts w:ascii="Arial" w:hAnsi="Arial" w:cs="Arial"/>
                <w:lang w:eastAsia="en-US"/>
              </w:rPr>
              <w:t xml:space="preserve"> e análise comparativa com os dados coletados em 2015;</w:t>
            </w:r>
          </w:p>
          <w:p w14:paraId="4BBCF80E" w14:textId="77777777" w:rsidR="00D51DC1" w:rsidRPr="00011E0D" w:rsidRDefault="00D51DC1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2B8520CE" w14:textId="77777777" w:rsidR="00D51DC1" w:rsidRPr="00011E0D" w:rsidRDefault="00D51DC1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Desenvolvimento dos seguintes tópicos do Relatório Integral:</w:t>
            </w:r>
          </w:p>
          <w:p w14:paraId="2D485202" w14:textId="77777777" w:rsidR="00D51DC1" w:rsidRPr="00011E0D" w:rsidRDefault="00D51DC1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14:paraId="4A7EE207" w14:textId="77777777" w:rsidR="00D51DC1" w:rsidRPr="00011E0D" w:rsidRDefault="00D51DC1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4. ANÁLISE D</w:t>
            </w:r>
            <w:r w:rsidR="00011E0D" w:rsidRPr="00011E0D">
              <w:rPr>
                <w:rFonts w:ascii="Arial" w:hAnsi="Arial" w:cs="Arial"/>
                <w:lang w:eastAsia="en-US"/>
              </w:rPr>
              <w:t>OS DADOS E DAS INFORMAÇÕES (comparando avaliação diagnóstica de 2018 e avaliação de 2019)</w:t>
            </w:r>
            <w:r w:rsidRPr="00011E0D">
              <w:rPr>
                <w:rFonts w:ascii="Arial" w:hAnsi="Arial" w:cs="Arial"/>
                <w:lang w:eastAsia="en-US"/>
              </w:rPr>
              <w:tab/>
            </w:r>
          </w:p>
          <w:p w14:paraId="00B21571" w14:textId="77777777" w:rsidR="00D51DC1" w:rsidRPr="00011E0D" w:rsidRDefault="00D51DC1" w:rsidP="00C9175C">
            <w:pPr>
              <w:ind w:left="227" w:hanging="227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5. AÇÕES PREVISTAS COM BASE NA ANÁLISE DOS DADOS E NAS INFORMAÇÕES;</w:t>
            </w:r>
          </w:p>
          <w:p w14:paraId="4AED3CEF" w14:textId="77777777" w:rsidR="00D51DC1" w:rsidRPr="00011E0D" w:rsidRDefault="00011E0D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6. CONSIDERAÇÕES FINAIS.</w:t>
            </w:r>
          </w:p>
          <w:p w14:paraId="0A476F1A" w14:textId="77777777" w:rsidR="00D51DC1" w:rsidRPr="00011E0D" w:rsidRDefault="00D51DC1" w:rsidP="00C9175C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E1F4" w14:textId="77777777" w:rsidR="00D51DC1" w:rsidRPr="002C2A72" w:rsidRDefault="00011E0D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F9C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F5F01CA" w14:textId="77777777" w:rsidR="00D51DC1" w:rsidRPr="002C2A72" w:rsidRDefault="00D51DC1" w:rsidP="00011E0D">
            <w:pPr>
              <w:jc w:val="center"/>
              <w:rPr>
                <w:rFonts w:ascii="Arial" w:hAnsi="Arial" w:cs="Arial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 xml:space="preserve">Até </w:t>
            </w:r>
            <w:r w:rsidR="00011E0D">
              <w:rPr>
                <w:rFonts w:ascii="Arial" w:hAnsi="Arial" w:cs="Arial"/>
                <w:lang w:eastAsia="en-US"/>
              </w:rPr>
              <w:t>ago.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C1D" w14:textId="2BF0EF83" w:rsidR="00D51DC1" w:rsidRPr="00D51DC1" w:rsidRDefault="00041FB4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  <w:r>
              <w:rPr>
                <w:rFonts w:ascii="Arial" w:hAnsi="Arial" w:cs="Arial"/>
                <w:color w:val="0000FF"/>
                <w:lang w:eastAsia="en-US"/>
              </w:rPr>
              <w:t>ok</w:t>
            </w:r>
          </w:p>
        </w:tc>
      </w:tr>
      <w:tr w:rsidR="00D51DC1" w:rsidRPr="002C2A72" w14:paraId="678DE8F0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3C23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Realização da Ava</w:t>
            </w:r>
            <w:r w:rsidR="00011E0D" w:rsidRPr="00011E0D">
              <w:rPr>
                <w:rFonts w:ascii="Arial" w:hAnsi="Arial" w:cs="Arial"/>
                <w:lang w:eastAsia="en-US"/>
              </w:rPr>
              <w:t>liação Docente: 1º semestre/2020</w:t>
            </w:r>
          </w:p>
          <w:p w14:paraId="4743D51F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DEE8" w14:textId="77777777" w:rsidR="00D51DC1" w:rsidRPr="002C2A72" w:rsidRDefault="00011E0D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192F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>De abr a jun/20</w:t>
            </w:r>
            <w:r w:rsidR="00011E0D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509" w14:textId="78943199" w:rsidR="00D51DC1" w:rsidRPr="00D51DC1" w:rsidRDefault="00041FB4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  <w:r>
              <w:rPr>
                <w:rFonts w:ascii="Arial" w:hAnsi="Arial" w:cs="Arial"/>
                <w:color w:val="0000FF"/>
                <w:lang w:eastAsia="en-US"/>
              </w:rPr>
              <w:t>ok</w:t>
            </w:r>
          </w:p>
        </w:tc>
      </w:tr>
      <w:tr w:rsidR="00D51DC1" w:rsidRPr="002C2A72" w14:paraId="2A0D0054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23E4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Realização da 2ª Avaliação Institucional (Conclusiva do ciclo)</w:t>
            </w:r>
          </w:p>
          <w:p w14:paraId="6723C076" w14:textId="77777777" w:rsidR="00D51DC1" w:rsidRPr="00011E0D" w:rsidRDefault="00D51DC1" w:rsidP="00011E0D">
            <w:pPr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 xml:space="preserve">O Sistema de Avaliação Institucional ficará aberto de abril a junho para alunos, professores, funcionários </w:t>
            </w:r>
            <w:r w:rsidR="00011E0D" w:rsidRPr="00011E0D">
              <w:rPr>
                <w:rFonts w:ascii="Arial" w:hAnsi="Arial" w:cs="Arial"/>
                <w:lang w:eastAsia="en-US"/>
              </w:rPr>
              <w:t>egressos</w:t>
            </w:r>
            <w:r w:rsidRPr="00011E0D">
              <w:rPr>
                <w:rFonts w:ascii="Arial" w:hAnsi="Arial" w:cs="Arial"/>
                <w:lang w:eastAsia="en-US"/>
              </w:rPr>
              <w:t xml:space="preserve"> realizarem a avaliação.</w:t>
            </w:r>
          </w:p>
          <w:p w14:paraId="619B5884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9E24" w14:textId="77777777" w:rsidR="00D51DC1" w:rsidRPr="002C2A72" w:rsidRDefault="00011E0D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8AEB" w14:textId="77777777" w:rsidR="00D51DC1" w:rsidRPr="002C2A72" w:rsidRDefault="00D51DC1" w:rsidP="00011E0D">
            <w:pPr>
              <w:jc w:val="center"/>
              <w:rPr>
                <w:rFonts w:ascii="Arial" w:hAnsi="Arial" w:cs="Arial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>Até junho/20</w:t>
            </w:r>
            <w:r w:rsidR="00011E0D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9EC" w14:textId="6D91DDEC" w:rsidR="00D51DC1" w:rsidRPr="00D51DC1" w:rsidRDefault="00041FB4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  <w:r>
              <w:rPr>
                <w:rFonts w:ascii="Arial" w:hAnsi="Arial" w:cs="Arial"/>
                <w:color w:val="0000FF"/>
                <w:lang w:eastAsia="en-US"/>
              </w:rPr>
              <w:t>ok</w:t>
            </w:r>
          </w:p>
        </w:tc>
      </w:tr>
      <w:tr w:rsidR="00131DF2" w:rsidRPr="002C2A72" w14:paraId="1407B4BD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A96D" w14:textId="02D1AA0B" w:rsidR="00131DF2" w:rsidRPr="00011E0D" w:rsidRDefault="00131DF2" w:rsidP="00131D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Avaliação Diagnóstica sobre o Ensino Remoto, suas condições de técnicas e educacionais para aprimoramento da oferta na instituição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A166" w14:textId="40752A88" w:rsidR="00131DF2" w:rsidRPr="009D0338" w:rsidRDefault="00131DF2" w:rsidP="00131D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CPA-FUPAC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A7FC" w14:textId="3BFFF678" w:rsidR="00131DF2" w:rsidRPr="002C2A72" w:rsidRDefault="00131DF2" w:rsidP="00131DF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Agosto/2020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57F9" w14:textId="282E935E" w:rsidR="00131DF2" w:rsidRDefault="00131DF2" w:rsidP="00131DF2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  <w:r>
              <w:rPr>
                <w:rFonts w:ascii="Arial" w:hAnsi="Arial" w:cs="Arial"/>
                <w:color w:val="0000FF"/>
                <w:lang w:eastAsia="en-US"/>
              </w:rPr>
              <w:t>ok</w:t>
            </w:r>
          </w:p>
        </w:tc>
      </w:tr>
      <w:tr w:rsidR="00D51DC1" w:rsidRPr="002C2A72" w14:paraId="7FCC0E3B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5D4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Realização da Avaliação Docente: 2º semestre</w:t>
            </w:r>
          </w:p>
          <w:p w14:paraId="53339283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</w:p>
          <w:p w14:paraId="7C888606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D9A" w14:textId="77777777" w:rsidR="00D51DC1" w:rsidRPr="002C2A72" w:rsidRDefault="00011E0D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D585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>De set a nov/20</w:t>
            </w:r>
            <w:r w:rsidR="00011E0D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81D" w14:textId="42B088D6" w:rsidR="00D51DC1" w:rsidRPr="00D51DC1" w:rsidRDefault="00041FB4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  <w:r>
              <w:rPr>
                <w:rFonts w:ascii="Arial" w:hAnsi="Arial" w:cs="Arial"/>
                <w:color w:val="0000FF"/>
                <w:lang w:eastAsia="en-US"/>
              </w:rPr>
              <w:t>ok</w:t>
            </w:r>
          </w:p>
        </w:tc>
      </w:tr>
      <w:tr w:rsidR="00D51DC1" w:rsidRPr="002C2A72" w14:paraId="4CF0E278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FB7F" w14:textId="77777777" w:rsidR="00011E0D" w:rsidRPr="00011E0D" w:rsidRDefault="00011E0D" w:rsidP="00011E0D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Consolidação da 2ª da Avaliação Institucional (Conclusiva)</w:t>
            </w:r>
          </w:p>
          <w:p w14:paraId="219F1FF7" w14:textId="77777777" w:rsidR="00D51DC1" w:rsidRPr="00011E0D" w:rsidRDefault="00011E0D" w:rsidP="00011E0D">
            <w:pPr>
              <w:jc w:val="both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O Sistema de Avaliação Institucional ficará aberto em outubro e novembro/2020 para a CPA extrair e consolidar os dados para inserção no Relatório.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FEA0" w14:textId="77777777" w:rsidR="00D51DC1" w:rsidRPr="00AE3758" w:rsidRDefault="00011E0D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9D0338">
              <w:rPr>
                <w:rFonts w:ascii="Arial" w:eastAsia="Calibri" w:hAnsi="Arial" w:cs="Arial"/>
                <w:lang w:eastAsia="en-US"/>
              </w:rPr>
              <w:t>CPA- FUPAC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2D4B" w14:textId="77777777" w:rsidR="00D51DC1" w:rsidRPr="00AE3758" w:rsidRDefault="00D51DC1" w:rsidP="00011E0D">
            <w:pPr>
              <w:jc w:val="center"/>
              <w:rPr>
                <w:rFonts w:ascii="Arial" w:hAnsi="Arial" w:cs="Arial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>Até nov</w:t>
            </w:r>
            <w:r w:rsidR="00011E0D">
              <w:rPr>
                <w:rFonts w:ascii="Arial" w:hAnsi="Arial" w:cs="Arial"/>
                <w:lang w:eastAsia="en-US"/>
              </w:rPr>
              <w:t>.</w:t>
            </w:r>
            <w:r w:rsidRPr="002C2A72">
              <w:rPr>
                <w:rFonts w:ascii="Arial" w:hAnsi="Arial" w:cs="Arial"/>
                <w:lang w:eastAsia="en-US"/>
              </w:rPr>
              <w:t>/20</w:t>
            </w:r>
            <w:r w:rsidR="00011E0D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91D" w14:textId="4DE3721A" w:rsidR="00D51DC1" w:rsidRPr="00D51DC1" w:rsidRDefault="00041FB4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  <w:r>
              <w:rPr>
                <w:rFonts w:ascii="Arial" w:hAnsi="Arial" w:cs="Arial"/>
                <w:color w:val="0000FF"/>
                <w:lang w:eastAsia="en-US"/>
              </w:rPr>
              <w:t>ok</w:t>
            </w:r>
          </w:p>
        </w:tc>
      </w:tr>
      <w:tr w:rsidR="00D51DC1" w:rsidRPr="002C2A72" w14:paraId="29E88DFC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F3A1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 xml:space="preserve">Análise e divulgação dos resultados da </w:t>
            </w:r>
            <w:r w:rsidR="00011E0D" w:rsidRPr="00011E0D">
              <w:rPr>
                <w:rFonts w:ascii="Arial" w:hAnsi="Arial" w:cs="Arial"/>
                <w:lang w:eastAsia="en-US"/>
              </w:rPr>
              <w:t>Autoavaliação para a comunidade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3FC0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>CPA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A7E7" w14:textId="77777777" w:rsidR="00D51DC1" w:rsidRPr="002C2A72" w:rsidRDefault="00D51DC1" w:rsidP="008B6EFE">
            <w:pPr>
              <w:jc w:val="center"/>
              <w:rPr>
                <w:rFonts w:ascii="Arial" w:hAnsi="Arial" w:cs="Arial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 xml:space="preserve">Até </w:t>
            </w:r>
            <w:r w:rsidR="008B6EFE">
              <w:rPr>
                <w:rFonts w:ascii="Arial" w:hAnsi="Arial" w:cs="Arial"/>
                <w:lang w:eastAsia="en-US"/>
              </w:rPr>
              <w:t>março</w:t>
            </w:r>
            <w:r w:rsidR="00011E0D">
              <w:rPr>
                <w:rFonts w:ascii="Arial" w:hAnsi="Arial" w:cs="Arial"/>
                <w:lang w:eastAsia="en-US"/>
              </w:rPr>
              <w:t>/2020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B2C1F" w14:textId="77777777" w:rsidR="00D51DC1" w:rsidRPr="00D51DC1" w:rsidRDefault="00D51DC1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</w:p>
        </w:tc>
      </w:tr>
      <w:tr w:rsidR="00D51DC1" w:rsidRPr="002C2A72" w14:paraId="226D853D" w14:textId="77777777" w:rsidTr="003441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C587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 xml:space="preserve">Revisão do Relatório </w:t>
            </w:r>
            <w:r w:rsidR="00011E0D" w:rsidRPr="00011E0D">
              <w:rPr>
                <w:rFonts w:ascii="Arial" w:hAnsi="Arial" w:cs="Arial"/>
                <w:lang w:eastAsia="en-US"/>
              </w:rPr>
              <w:t>Integral de 2020</w:t>
            </w:r>
          </w:p>
          <w:p w14:paraId="47F5A2BC" w14:textId="77777777" w:rsidR="00D51DC1" w:rsidRPr="00011E0D" w:rsidRDefault="00D51DC1" w:rsidP="00C9175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E635" w14:textId="77777777" w:rsidR="00D51DC1" w:rsidRPr="002C2A72" w:rsidRDefault="00D51DC1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2C2A72">
              <w:rPr>
                <w:rFonts w:ascii="Arial" w:hAnsi="Arial" w:cs="Arial"/>
                <w:lang w:eastAsia="en-US"/>
              </w:rPr>
              <w:t>Pró-reitoria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45E9" w14:textId="77777777" w:rsidR="00011E0D" w:rsidRPr="00011E0D" w:rsidRDefault="00011E0D" w:rsidP="00011E0D">
            <w:pPr>
              <w:jc w:val="center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De dez./2020 a</w:t>
            </w:r>
          </w:p>
          <w:p w14:paraId="6E52E07F" w14:textId="77777777" w:rsidR="00D51DC1" w:rsidRPr="002C2A72" w:rsidRDefault="00011E0D" w:rsidP="00011E0D">
            <w:pPr>
              <w:jc w:val="center"/>
              <w:rPr>
                <w:rFonts w:ascii="Arial" w:hAnsi="Arial" w:cs="Arial"/>
                <w:lang w:eastAsia="en-US"/>
              </w:rPr>
            </w:pPr>
            <w:r w:rsidRPr="00011E0D">
              <w:rPr>
                <w:rFonts w:ascii="Arial" w:hAnsi="Arial" w:cs="Arial"/>
                <w:lang w:eastAsia="en-US"/>
              </w:rPr>
              <w:t>fev/2021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54B4" w14:textId="77777777" w:rsidR="00D51DC1" w:rsidRPr="00D51DC1" w:rsidRDefault="00D51DC1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</w:p>
        </w:tc>
      </w:tr>
      <w:tr w:rsidR="00D51DC1" w:rsidRPr="002C2A72" w14:paraId="79A45AB2" w14:textId="77777777" w:rsidTr="00FA5BE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4C6" w14:textId="77777777" w:rsidR="00D51DC1" w:rsidRPr="00FA5BE4" w:rsidRDefault="00D51DC1" w:rsidP="00C9175C">
            <w:pPr>
              <w:rPr>
                <w:rFonts w:ascii="Arial" w:hAnsi="Arial" w:cs="Arial"/>
                <w:lang w:eastAsia="en-US"/>
              </w:rPr>
            </w:pPr>
            <w:r w:rsidRPr="00FA5BE4">
              <w:rPr>
                <w:rFonts w:ascii="Arial" w:hAnsi="Arial" w:cs="Arial"/>
                <w:lang w:eastAsia="en-US"/>
              </w:rPr>
              <w:t>Inserção do Relatório Integral no e-MEC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1EF" w14:textId="77777777" w:rsidR="00D51DC1" w:rsidRPr="00FA5BE4" w:rsidRDefault="00D51DC1" w:rsidP="00C9175C">
            <w:pPr>
              <w:jc w:val="center"/>
              <w:rPr>
                <w:rFonts w:ascii="Arial" w:hAnsi="Arial" w:cs="Arial"/>
                <w:lang w:eastAsia="en-US"/>
              </w:rPr>
            </w:pPr>
            <w:r w:rsidRPr="00FA5BE4">
              <w:rPr>
                <w:rFonts w:ascii="Arial" w:hAnsi="Arial" w:cs="Arial"/>
                <w:lang w:eastAsia="en-US"/>
              </w:rPr>
              <w:t>Pró-reitoria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CE24" w14:textId="77777777" w:rsidR="00D51DC1" w:rsidRPr="00FA5BE4" w:rsidRDefault="00D51DC1" w:rsidP="00011E0D">
            <w:pPr>
              <w:jc w:val="center"/>
              <w:rPr>
                <w:rFonts w:ascii="Arial" w:hAnsi="Arial" w:cs="Arial"/>
                <w:lang w:eastAsia="en-US"/>
              </w:rPr>
            </w:pPr>
            <w:r w:rsidRPr="00FA5BE4">
              <w:rPr>
                <w:rFonts w:ascii="Arial" w:hAnsi="Arial" w:cs="Arial"/>
                <w:lang w:eastAsia="en-US"/>
              </w:rPr>
              <w:t>Ma</w:t>
            </w:r>
            <w:r w:rsidR="00011E0D" w:rsidRPr="00FA5BE4">
              <w:rPr>
                <w:rFonts w:ascii="Arial" w:hAnsi="Arial" w:cs="Arial"/>
                <w:lang w:eastAsia="en-US"/>
              </w:rPr>
              <w:t>r. 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1FA2" w14:textId="77777777" w:rsidR="00D51DC1" w:rsidRPr="00FA5BE4" w:rsidRDefault="00D51DC1" w:rsidP="00D51DC1">
            <w:pPr>
              <w:jc w:val="center"/>
              <w:rPr>
                <w:rFonts w:ascii="Arial" w:hAnsi="Arial" w:cs="Arial"/>
                <w:color w:val="0000FF"/>
                <w:lang w:eastAsia="en-US"/>
              </w:rPr>
            </w:pPr>
          </w:p>
        </w:tc>
      </w:tr>
    </w:tbl>
    <w:p w14:paraId="31385E7E" w14:textId="77777777" w:rsidR="00953EAC" w:rsidRDefault="00953EAC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8DDD1E" w14:textId="77777777" w:rsidR="00953EAC" w:rsidRDefault="00953EAC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689D78" w14:textId="77777777" w:rsidR="003441CE" w:rsidRPr="003441CE" w:rsidRDefault="00035077" w:rsidP="007042B0">
      <w:pPr>
        <w:pStyle w:val="Ttulo1"/>
        <w:sectPr w:rsidR="003441CE" w:rsidRPr="003441CE" w:rsidSect="008F5A53">
          <w:pgSz w:w="11907" w:h="16840" w:code="9"/>
          <w:pgMar w:top="1701" w:right="1174" w:bottom="1174" w:left="1701" w:header="720" w:footer="720" w:gutter="0"/>
          <w:cols w:space="720"/>
        </w:sectPr>
      </w:pPr>
      <w:r>
        <w:tab/>
      </w:r>
      <w:r w:rsidR="003441CE">
        <w:t xml:space="preserve"> </w:t>
      </w:r>
    </w:p>
    <w:p w14:paraId="3B6DC8B4" w14:textId="77777777" w:rsidR="006A16C9" w:rsidRPr="006A16C9" w:rsidRDefault="00CA3A5B" w:rsidP="007042B0">
      <w:pPr>
        <w:pStyle w:val="Ttulo1"/>
      </w:pPr>
      <w:bookmarkStart w:id="9" w:name="_Toc58512830"/>
      <w:r>
        <w:t xml:space="preserve">2. </w:t>
      </w:r>
      <w:r w:rsidR="006A16C9" w:rsidRPr="007042B0">
        <w:t>METODOLOGIA:</w:t>
      </w:r>
      <w:bookmarkEnd w:id="9"/>
    </w:p>
    <w:p w14:paraId="7DB97F7F" w14:textId="77777777" w:rsidR="006A16C9" w:rsidRDefault="006A16C9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5D30BC" w14:textId="77777777" w:rsidR="00901921" w:rsidRPr="00506CEE" w:rsidRDefault="00B67990" w:rsidP="0044362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23710B" w14:textId="77777777" w:rsidR="00506CEE" w:rsidRPr="007042B0" w:rsidRDefault="00506CEE" w:rsidP="007042B0">
      <w:pPr>
        <w:pStyle w:val="Ttulo2"/>
      </w:pPr>
      <w:bookmarkStart w:id="10" w:name="_Toc58512831"/>
      <w:r w:rsidRPr="00506CEE">
        <w:t>2.</w:t>
      </w:r>
      <w:r w:rsidR="0044362C">
        <w:t>1</w:t>
      </w:r>
      <w:r w:rsidRPr="00506CEE">
        <w:t xml:space="preserve"> </w:t>
      </w:r>
      <w:r w:rsidR="0044362C" w:rsidRPr="007042B0">
        <w:t xml:space="preserve">Sobre os </w:t>
      </w:r>
      <w:r w:rsidRPr="007042B0">
        <w:t>questionários</w:t>
      </w:r>
      <w:bookmarkEnd w:id="10"/>
    </w:p>
    <w:p w14:paraId="44B4772E" w14:textId="77777777" w:rsidR="00B52145" w:rsidRDefault="00B52145" w:rsidP="00B52145"/>
    <w:p w14:paraId="5A4D04CA" w14:textId="77777777" w:rsidR="00B52145" w:rsidRPr="00B52145" w:rsidRDefault="00B52145" w:rsidP="00B52145"/>
    <w:p w14:paraId="57BD947F" w14:textId="3648556F" w:rsidR="00AF4EC6" w:rsidRDefault="00506CEE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2C15">
        <w:rPr>
          <w:rFonts w:ascii="Arial" w:hAnsi="Arial" w:cs="Arial"/>
          <w:sz w:val="24"/>
          <w:szCs w:val="24"/>
        </w:rPr>
        <w:t>O question</w:t>
      </w:r>
      <w:r w:rsidR="006A16C9">
        <w:rPr>
          <w:rFonts w:ascii="Arial" w:hAnsi="Arial" w:cs="Arial"/>
          <w:sz w:val="24"/>
          <w:szCs w:val="24"/>
        </w:rPr>
        <w:t xml:space="preserve">ário da avaliação institucional, disponibilizado </w:t>
      </w:r>
      <w:r w:rsidR="003147F1">
        <w:rPr>
          <w:rFonts w:ascii="Arial" w:hAnsi="Arial" w:cs="Arial"/>
          <w:sz w:val="24"/>
          <w:szCs w:val="24"/>
        </w:rPr>
        <w:t xml:space="preserve">entre os meses </w:t>
      </w:r>
      <w:r w:rsidR="005976C0">
        <w:rPr>
          <w:rFonts w:ascii="Arial" w:hAnsi="Arial" w:cs="Arial"/>
          <w:sz w:val="24"/>
          <w:szCs w:val="24"/>
        </w:rPr>
        <w:t>junho e julho</w:t>
      </w:r>
      <w:r w:rsidR="00A55B1F">
        <w:rPr>
          <w:rFonts w:ascii="Arial" w:hAnsi="Arial" w:cs="Arial"/>
          <w:sz w:val="24"/>
          <w:szCs w:val="24"/>
        </w:rPr>
        <w:t xml:space="preserve"> de 2020</w:t>
      </w:r>
      <w:r w:rsidR="002A37F7">
        <w:rPr>
          <w:rFonts w:ascii="Arial" w:hAnsi="Arial" w:cs="Arial"/>
          <w:sz w:val="24"/>
          <w:szCs w:val="24"/>
        </w:rPr>
        <w:t xml:space="preserve">, </w:t>
      </w:r>
      <w:r w:rsidR="006A16C9">
        <w:rPr>
          <w:rFonts w:ascii="Arial" w:hAnsi="Arial" w:cs="Arial"/>
          <w:sz w:val="24"/>
          <w:szCs w:val="24"/>
        </w:rPr>
        <w:t xml:space="preserve">no Sistema de Avaliação </w:t>
      </w:r>
      <w:r w:rsidR="006A16C9" w:rsidRPr="0086716F">
        <w:rPr>
          <w:rFonts w:ascii="Arial" w:hAnsi="Arial" w:cs="Arial"/>
          <w:i/>
          <w:sz w:val="24"/>
          <w:szCs w:val="24"/>
        </w:rPr>
        <w:t>on-line</w:t>
      </w:r>
      <w:r w:rsidR="006A16C9">
        <w:rPr>
          <w:rFonts w:ascii="Arial" w:hAnsi="Arial" w:cs="Arial"/>
          <w:sz w:val="24"/>
          <w:szCs w:val="24"/>
        </w:rPr>
        <w:t xml:space="preserve">, </w:t>
      </w:r>
      <w:r w:rsidR="003147F1">
        <w:rPr>
          <w:rFonts w:ascii="Arial" w:hAnsi="Arial" w:cs="Arial"/>
          <w:sz w:val="24"/>
          <w:szCs w:val="24"/>
        </w:rPr>
        <w:t xml:space="preserve">no endereço eletrônico </w:t>
      </w:r>
      <w:hyperlink r:id="rId11" w:history="1">
        <w:r w:rsidR="003147F1" w:rsidRPr="00794783">
          <w:rPr>
            <w:rStyle w:val="Hyperlink"/>
            <w:rFonts w:ascii="Arial" w:hAnsi="Arial" w:cs="Arial"/>
            <w:sz w:val="24"/>
            <w:szCs w:val="24"/>
          </w:rPr>
          <w:t>http://www.unipac.br/AI/</w:t>
        </w:r>
      </w:hyperlink>
      <w:r w:rsidR="003147F1">
        <w:rPr>
          <w:rFonts w:ascii="Arial" w:hAnsi="Arial" w:cs="Arial"/>
          <w:sz w:val="24"/>
          <w:szCs w:val="24"/>
        </w:rPr>
        <w:t xml:space="preserve">, </w:t>
      </w:r>
      <w:r w:rsidR="006A16C9">
        <w:rPr>
          <w:rFonts w:ascii="Arial" w:hAnsi="Arial" w:cs="Arial"/>
          <w:sz w:val="24"/>
          <w:szCs w:val="24"/>
        </w:rPr>
        <w:t xml:space="preserve">foi pensado a partir do entendimento das demandas do Sistema Nacional de Avaliação </w:t>
      </w:r>
      <w:r w:rsidR="00CB0C5D">
        <w:rPr>
          <w:rFonts w:ascii="Arial" w:hAnsi="Arial" w:cs="Arial"/>
          <w:sz w:val="24"/>
          <w:szCs w:val="24"/>
        </w:rPr>
        <w:t>da Educação Superior (Sinaes), L</w:t>
      </w:r>
      <w:r w:rsidR="006A16C9">
        <w:rPr>
          <w:rFonts w:ascii="Arial" w:hAnsi="Arial" w:cs="Arial"/>
          <w:sz w:val="24"/>
          <w:szCs w:val="24"/>
        </w:rPr>
        <w:t>ei n°10.861/2004</w:t>
      </w:r>
      <w:r w:rsidR="00CB0C5D">
        <w:rPr>
          <w:rFonts w:ascii="Arial" w:hAnsi="Arial" w:cs="Arial"/>
          <w:sz w:val="24"/>
          <w:szCs w:val="24"/>
        </w:rPr>
        <w:t xml:space="preserve"> e</w:t>
      </w:r>
      <w:r w:rsidR="006A16C9">
        <w:rPr>
          <w:rFonts w:ascii="Arial" w:hAnsi="Arial" w:cs="Arial"/>
          <w:sz w:val="24"/>
          <w:szCs w:val="24"/>
        </w:rPr>
        <w:t xml:space="preserve">, as assertivas, elaboradas considerando tanto o Plano de Desenvolvimento Institucional (PDI), quanto das sugestões recebidas das IES e, em especial, </w:t>
      </w:r>
      <w:r w:rsidR="00CB0C5D">
        <w:rPr>
          <w:rFonts w:ascii="Arial" w:hAnsi="Arial" w:cs="Arial"/>
          <w:sz w:val="24"/>
          <w:szCs w:val="24"/>
        </w:rPr>
        <w:t xml:space="preserve">apoiando-se na Avaliação Externa do </w:t>
      </w:r>
      <w:r w:rsidR="006A16C9">
        <w:rPr>
          <w:rFonts w:ascii="Arial" w:hAnsi="Arial" w:cs="Arial"/>
          <w:sz w:val="24"/>
          <w:szCs w:val="24"/>
        </w:rPr>
        <w:t>Questionário de Estudante do ENADE 201</w:t>
      </w:r>
      <w:r w:rsidR="00A55B1F">
        <w:rPr>
          <w:rFonts w:ascii="Arial" w:hAnsi="Arial" w:cs="Arial"/>
          <w:sz w:val="24"/>
          <w:szCs w:val="24"/>
        </w:rPr>
        <w:t>7</w:t>
      </w:r>
      <w:r w:rsidR="006A16C9">
        <w:rPr>
          <w:rFonts w:ascii="Arial" w:hAnsi="Arial" w:cs="Arial"/>
          <w:sz w:val="24"/>
          <w:szCs w:val="24"/>
        </w:rPr>
        <w:t>.</w:t>
      </w:r>
      <w:r w:rsidR="00075764">
        <w:rPr>
          <w:rFonts w:ascii="Arial" w:hAnsi="Arial" w:cs="Arial"/>
          <w:sz w:val="24"/>
          <w:szCs w:val="24"/>
        </w:rPr>
        <w:t xml:space="preserve"> Obviamente, buscou-se o atendimento ao orientado na </w:t>
      </w:r>
      <w:r w:rsidR="00075764" w:rsidRPr="00075764">
        <w:rPr>
          <w:rFonts w:ascii="Arial" w:hAnsi="Arial" w:cs="Arial"/>
          <w:sz w:val="24"/>
          <w:szCs w:val="24"/>
        </w:rPr>
        <w:t xml:space="preserve">nota técnica INEP/DAES/CONAES Nº 65, de 09 de outubro de 2014. </w:t>
      </w:r>
      <w:r w:rsidR="00075764">
        <w:rPr>
          <w:rFonts w:ascii="Arial" w:hAnsi="Arial" w:cs="Arial"/>
          <w:sz w:val="24"/>
          <w:szCs w:val="24"/>
        </w:rPr>
        <w:t xml:space="preserve"> </w:t>
      </w:r>
    </w:p>
    <w:p w14:paraId="1EF6A12F" w14:textId="4C835A1F" w:rsidR="00027AE4" w:rsidRDefault="00CA3A5B" w:rsidP="00CA3A5B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F6DC7">
        <w:rPr>
          <w:rFonts w:ascii="Arial" w:hAnsi="Arial" w:cs="Arial"/>
          <w:bCs/>
          <w:sz w:val="24"/>
          <w:szCs w:val="24"/>
        </w:rPr>
        <w:tab/>
      </w:r>
      <w:r w:rsidRPr="00685C4B">
        <w:rPr>
          <w:rFonts w:ascii="Arial" w:hAnsi="Arial" w:cs="Arial"/>
          <w:bCs/>
          <w:sz w:val="24"/>
          <w:szCs w:val="24"/>
        </w:rPr>
        <w:t>Nessa linha de trabalho</w:t>
      </w:r>
      <w:r w:rsidR="00A23EC0">
        <w:rPr>
          <w:rFonts w:ascii="Arial" w:hAnsi="Arial" w:cs="Arial"/>
          <w:bCs/>
          <w:sz w:val="24"/>
          <w:szCs w:val="24"/>
        </w:rPr>
        <w:t>,</w:t>
      </w:r>
      <w:r w:rsidRPr="00685C4B">
        <w:rPr>
          <w:rFonts w:ascii="Arial" w:hAnsi="Arial" w:cs="Arial"/>
          <w:bCs/>
          <w:sz w:val="24"/>
          <w:szCs w:val="24"/>
        </w:rPr>
        <w:t xml:space="preserve"> todos os segmentos</w:t>
      </w:r>
      <w:r w:rsidR="00F10DDD">
        <w:rPr>
          <w:rFonts w:ascii="Arial" w:hAnsi="Arial" w:cs="Arial"/>
          <w:bCs/>
          <w:sz w:val="24"/>
          <w:szCs w:val="24"/>
        </w:rPr>
        <w:t xml:space="preserve"> (discentes, docentes, funcioná</w:t>
      </w:r>
      <w:r w:rsidR="0044362C">
        <w:rPr>
          <w:rFonts w:ascii="Arial" w:hAnsi="Arial" w:cs="Arial"/>
          <w:bCs/>
          <w:sz w:val="24"/>
          <w:szCs w:val="24"/>
        </w:rPr>
        <w:t>rios</w:t>
      </w:r>
      <w:r w:rsidR="00F10DDD">
        <w:rPr>
          <w:rFonts w:ascii="Arial" w:hAnsi="Arial" w:cs="Arial"/>
          <w:bCs/>
          <w:sz w:val="24"/>
          <w:szCs w:val="24"/>
        </w:rPr>
        <w:t>)</w:t>
      </w:r>
      <w:r w:rsidRPr="00685C4B">
        <w:rPr>
          <w:rFonts w:ascii="Arial" w:hAnsi="Arial" w:cs="Arial"/>
          <w:bCs/>
          <w:sz w:val="24"/>
          <w:szCs w:val="24"/>
        </w:rPr>
        <w:t>, em igualdade de participação, se envolver</w:t>
      </w:r>
      <w:r>
        <w:rPr>
          <w:rFonts w:ascii="Arial" w:hAnsi="Arial" w:cs="Arial"/>
          <w:bCs/>
          <w:sz w:val="24"/>
          <w:szCs w:val="24"/>
        </w:rPr>
        <w:t>am</w:t>
      </w:r>
      <w:r w:rsidRPr="00685C4B">
        <w:rPr>
          <w:rFonts w:ascii="Arial" w:hAnsi="Arial" w:cs="Arial"/>
          <w:bCs/>
          <w:sz w:val="24"/>
          <w:szCs w:val="24"/>
        </w:rPr>
        <w:t xml:space="preserve"> no processo respondendo a questionários</w:t>
      </w:r>
      <w:r w:rsidR="00027AE4">
        <w:rPr>
          <w:rFonts w:ascii="Arial" w:hAnsi="Arial" w:cs="Arial"/>
          <w:bCs/>
          <w:sz w:val="24"/>
          <w:szCs w:val="24"/>
        </w:rPr>
        <w:t xml:space="preserve"> </w:t>
      </w:r>
      <w:r w:rsidR="00027AE4" w:rsidRPr="00F10DDD">
        <w:rPr>
          <w:rFonts w:ascii="Arial" w:hAnsi="Arial" w:cs="Arial"/>
          <w:bCs/>
          <w:i/>
          <w:sz w:val="24"/>
          <w:szCs w:val="24"/>
        </w:rPr>
        <w:t>on-line</w:t>
      </w:r>
      <w:r w:rsidR="0044362C">
        <w:rPr>
          <w:rFonts w:ascii="Arial" w:hAnsi="Arial" w:cs="Arial"/>
          <w:bCs/>
          <w:sz w:val="24"/>
          <w:szCs w:val="24"/>
        </w:rPr>
        <w:t>.</w:t>
      </w:r>
    </w:p>
    <w:p w14:paraId="769241C4" w14:textId="77777777" w:rsidR="008B229E" w:rsidRDefault="00F10DDD" w:rsidP="0035792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F6DC7">
        <w:rPr>
          <w:rFonts w:ascii="Arial" w:hAnsi="Arial" w:cs="Arial"/>
          <w:bCs/>
          <w:sz w:val="24"/>
          <w:szCs w:val="24"/>
        </w:rPr>
        <w:tab/>
      </w:r>
      <w:r w:rsidR="008B229E">
        <w:rPr>
          <w:rFonts w:ascii="Arial" w:hAnsi="Arial" w:cs="Arial"/>
          <w:sz w:val="24"/>
          <w:szCs w:val="24"/>
        </w:rPr>
        <w:t>Todos os segmentos da comunidade interna, alunos, professores e funcionários, responderam à avaliação, em um questionário que continha questões objetivas e 03 questões discursivas (aspectos positivos relacionados aos cursos e/ou instituição; aspectos negativos relacionados aos cursos e/ou instituição e sugestões de melhorias).</w:t>
      </w:r>
    </w:p>
    <w:p w14:paraId="63F1F729" w14:textId="77777777" w:rsidR="008D2530" w:rsidRDefault="008B229E" w:rsidP="0035792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362C">
        <w:rPr>
          <w:rFonts w:ascii="Arial" w:hAnsi="Arial" w:cs="Arial"/>
          <w:sz w:val="24"/>
          <w:szCs w:val="24"/>
        </w:rPr>
        <w:t>C</w:t>
      </w:r>
      <w:r w:rsidR="00A663FC">
        <w:rPr>
          <w:rFonts w:ascii="Arial" w:hAnsi="Arial" w:cs="Arial"/>
          <w:sz w:val="24"/>
          <w:szCs w:val="24"/>
        </w:rPr>
        <w:t>omo metodologia de resposta</w:t>
      </w:r>
      <w:r w:rsidR="0035792D">
        <w:rPr>
          <w:rFonts w:ascii="Arial" w:hAnsi="Arial" w:cs="Arial"/>
          <w:sz w:val="24"/>
          <w:szCs w:val="24"/>
        </w:rPr>
        <w:t xml:space="preserve"> das questões objetivas</w:t>
      </w:r>
      <w:r w:rsidR="00A663FC">
        <w:rPr>
          <w:rFonts w:ascii="Arial" w:hAnsi="Arial" w:cs="Arial"/>
          <w:sz w:val="24"/>
          <w:szCs w:val="24"/>
        </w:rPr>
        <w:t>, a</w:t>
      </w:r>
      <w:r w:rsidR="00C17F97">
        <w:rPr>
          <w:rFonts w:ascii="Arial" w:hAnsi="Arial" w:cs="Arial"/>
          <w:sz w:val="24"/>
          <w:szCs w:val="24"/>
        </w:rPr>
        <w:t xml:space="preserve"> gradação de nota atribuída a cada questão que variava de</w:t>
      </w:r>
      <w:r w:rsidR="0035792D">
        <w:rPr>
          <w:rFonts w:ascii="Arial" w:hAnsi="Arial" w:cs="Arial"/>
          <w:sz w:val="24"/>
          <w:szCs w:val="24"/>
        </w:rPr>
        <w:t xml:space="preserve"> um intervalo entre 1 e 6</w:t>
      </w:r>
      <w:r w:rsidR="008D2530">
        <w:rPr>
          <w:rFonts w:ascii="Arial" w:hAnsi="Arial" w:cs="Arial"/>
          <w:sz w:val="24"/>
          <w:szCs w:val="24"/>
        </w:rPr>
        <w:t>, significando respectivamente:</w:t>
      </w:r>
    </w:p>
    <w:p w14:paraId="54A3BC94" w14:textId="77777777" w:rsidR="008D2530" w:rsidRDefault="008D2530" w:rsidP="0035792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66E0E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grau de discordância muito intenso</w:t>
      </w:r>
    </w:p>
    <w:p w14:paraId="4838E554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grau de discordância intenso</w:t>
      </w:r>
    </w:p>
    <w:p w14:paraId="49C2A3FA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3 - grau de discordância moderado</w:t>
      </w:r>
    </w:p>
    <w:p w14:paraId="4B198D34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 grau de discordância reduzido</w:t>
      </w:r>
    </w:p>
    <w:p w14:paraId="2E4AE67F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grau de discordância baixo</w:t>
      </w:r>
    </w:p>
    <w:p w14:paraId="0A79717A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 concordo totalmente</w:t>
      </w:r>
    </w:p>
    <w:p w14:paraId="700318E7" w14:textId="77777777" w:rsidR="00DE73A4" w:rsidRDefault="00F411B5" w:rsidP="00F411B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DF4FFA" w14:textId="77777777" w:rsidR="00F411B5" w:rsidRDefault="00F411B5" w:rsidP="00F411B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dessa escala de 1 a 6, havia ainda a possibilidade de o respondente escolher a pontuação 7 ou 8, significando:</w:t>
      </w:r>
    </w:p>
    <w:p w14:paraId="2F0BFF9D" w14:textId="77777777" w:rsidR="00DE73A4" w:rsidRDefault="00DE73A4" w:rsidP="00F411B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5A030C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não se aplica</w:t>
      </w:r>
    </w:p>
    <w:p w14:paraId="6A33DB78" w14:textId="77777777" w:rsidR="008D2530" w:rsidRDefault="008D2530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 não sei responder</w:t>
      </w:r>
    </w:p>
    <w:p w14:paraId="62776B06" w14:textId="77777777" w:rsidR="00DE73A4" w:rsidRDefault="00DE73A4" w:rsidP="008D2530">
      <w:p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CBDC167" w14:textId="34BFC8C1" w:rsidR="00FC2064" w:rsidRDefault="00FC2064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Essa </w:t>
      </w:r>
      <w:r w:rsidR="00401851">
        <w:rPr>
          <w:rFonts w:ascii="Arial" w:hAnsi="Arial" w:cs="Arial"/>
          <w:sz w:val="24"/>
          <w:szCs w:val="24"/>
        </w:rPr>
        <w:t>escala de respostas é a mesma usada na avaliação docente, na avaliação do coordenador, na avaliação do docente pelo coordenador.</w:t>
      </w:r>
      <w:r w:rsidR="00D20363">
        <w:rPr>
          <w:rFonts w:ascii="Arial" w:hAnsi="Arial" w:cs="Arial"/>
          <w:sz w:val="24"/>
          <w:szCs w:val="24"/>
        </w:rPr>
        <w:tab/>
      </w:r>
    </w:p>
    <w:p w14:paraId="26B17B9D" w14:textId="77777777" w:rsidR="00D20363" w:rsidRDefault="009E112D" w:rsidP="007042B0">
      <w:pPr>
        <w:pStyle w:val="Ttulo3"/>
      </w:pPr>
      <w:r>
        <w:tab/>
      </w:r>
    </w:p>
    <w:p w14:paraId="01DFFECB" w14:textId="77777777" w:rsidR="008B229E" w:rsidRPr="00E848A7" w:rsidRDefault="008B229E" w:rsidP="00E848A7">
      <w:pPr>
        <w:pStyle w:val="Ttulo3"/>
      </w:pPr>
      <w:bookmarkStart w:id="11" w:name="_Toc58512832"/>
      <w:r w:rsidRPr="008B229E">
        <w:t xml:space="preserve">2.2.1 </w:t>
      </w:r>
      <w:r w:rsidRPr="00E848A7">
        <w:t>O questionário para os discentes:</w:t>
      </w:r>
      <w:bookmarkEnd w:id="11"/>
    </w:p>
    <w:p w14:paraId="093E7389" w14:textId="77777777" w:rsidR="008B229E" w:rsidRDefault="008B229E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E314AE" w14:textId="52C25066" w:rsidR="006A16C9" w:rsidRDefault="006A16C9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Tal questionário apresenta</w:t>
      </w:r>
      <w:r w:rsidR="008B229E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61 questões objetivas que se enquadram em nove dimensões dispostas no art. 3° da </w:t>
      </w:r>
      <w:r w:rsidR="008B229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ei n° 10.861, assim distribuídas: </w:t>
      </w:r>
    </w:p>
    <w:p w14:paraId="03932FD3" w14:textId="77777777" w:rsidR="00675FD6" w:rsidRDefault="00675FD6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954"/>
      </w:tblGrid>
      <w:tr w:rsidR="007A6D97" w:rsidRPr="002C2A72" w14:paraId="0546ABF6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119D33BE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1ª dimensão</w:t>
            </w:r>
          </w:p>
        </w:tc>
        <w:tc>
          <w:tcPr>
            <w:tcW w:w="2954" w:type="dxa"/>
            <w:shd w:val="clear" w:color="auto" w:fill="auto"/>
          </w:tcPr>
          <w:p w14:paraId="56D6B0BA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01 questão</w:t>
            </w:r>
          </w:p>
        </w:tc>
      </w:tr>
      <w:tr w:rsidR="007A6D97" w:rsidRPr="002C2A72" w14:paraId="2296398D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033FAE6C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2ª dimensão</w:t>
            </w:r>
          </w:p>
        </w:tc>
        <w:tc>
          <w:tcPr>
            <w:tcW w:w="2954" w:type="dxa"/>
            <w:shd w:val="clear" w:color="auto" w:fill="auto"/>
          </w:tcPr>
          <w:p w14:paraId="3D132599" w14:textId="77777777" w:rsidR="007A6D97" w:rsidRPr="002C2A72" w:rsidRDefault="007A6D97" w:rsidP="00FA1DD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2</w:t>
            </w:r>
            <w:r w:rsidR="00DF0856">
              <w:rPr>
                <w:rFonts w:ascii="Arial" w:hAnsi="Arial" w:cs="Arial"/>
                <w:sz w:val="24"/>
                <w:szCs w:val="24"/>
              </w:rPr>
              <w:t>8</w:t>
            </w:r>
            <w:r w:rsidRPr="002C2A72">
              <w:rPr>
                <w:rFonts w:ascii="Arial" w:hAnsi="Arial" w:cs="Arial"/>
                <w:sz w:val="24"/>
                <w:szCs w:val="24"/>
              </w:rPr>
              <w:t xml:space="preserve"> questões</w:t>
            </w:r>
          </w:p>
        </w:tc>
      </w:tr>
      <w:tr w:rsidR="007A6D97" w:rsidRPr="002C2A72" w14:paraId="601E6542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782A8DF7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3ª dimensão</w:t>
            </w:r>
          </w:p>
        </w:tc>
        <w:tc>
          <w:tcPr>
            <w:tcW w:w="2954" w:type="dxa"/>
            <w:shd w:val="clear" w:color="auto" w:fill="auto"/>
          </w:tcPr>
          <w:p w14:paraId="13954255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7A6D97" w:rsidRPr="002C2A72" w14:paraId="06981998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091F7F87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4ª dimensão</w:t>
            </w:r>
          </w:p>
        </w:tc>
        <w:tc>
          <w:tcPr>
            <w:tcW w:w="2954" w:type="dxa"/>
            <w:shd w:val="clear" w:color="auto" w:fill="auto"/>
          </w:tcPr>
          <w:p w14:paraId="186C1CC3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04 questões</w:t>
            </w:r>
          </w:p>
        </w:tc>
      </w:tr>
      <w:tr w:rsidR="007A6D97" w:rsidRPr="002C2A72" w14:paraId="58F950A1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141A8AE7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5ª dimensão</w:t>
            </w:r>
          </w:p>
        </w:tc>
        <w:tc>
          <w:tcPr>
            <w:tcW w:w="2954" w:type="dxa"/>
            <w:shd w:val="clear" w:color="auto" w:fill="auto"/>
          </w:tcPr>
          <w:p w14:paraId="594F799D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02 questões</w:t>
            </w:r>
          </w:p>
        </w:tc>
      </w:tr>
      <w:tr w:rsidR="007A6D97" w:rsidRPr="002C2A72" w14:paraId="3EE4FADB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6F970D19" w14:textId="77777777" w:rsidR="007A6D97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6</w:t>
            </w:r>
            <w:r w:rsidR="007A6D97" w:rsidRPr="002C2A72">
              <w:rPr>
                <w:rFonts w:ascii="Arial" w:hAnsi="Arial" w:cs="Arial"/>
                <w:sz w:val="24"/>
                <w:szCs w:val="24"/>
              </w:rPr>
              <w:t>ª dimensão</w:t>
            </w:r>
          </w:p>
        </w:tc>
        <w:tc>
          <w:tcPr>
            <w:tcW w:w="2954" w:type="dxa"/>
            <w:shd w:val="clear" w:color="auto" w:fill="auto"/>
          </w:tcPr>
          <w:p w14:paraId="10DE6568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05 questões</w:t>
            </w:r>
          </w:p>
        </w:tc>
      </w:tr>
      <w:tr w:rsidR="007A6D97" w:rsidRPr="002C2A72" w14:paraId="6AF23095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7178869C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7ª dimensão</w:t>
            </w:r>
          </w:p>
        </w:tc>
        <w:tc>
          <w:tcPr>
            <w:tcW w:w="2954" w:type="dxa"/>
            <w:shd w:val="clear" w:color="auto" w:fill="auto"/>
          </w:tcPr>
          <w:p w14:paraId="37D113D2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08 questões</w:t>
            </w:r>
          </w:p>
        </w:tc>
      </w:tr>
      <w:tr w:rsidR="007A6D97" w:rsidRPr="002C2A72" w14:paraId="53C16A21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683EC767" w14:textId="77777777" w:rsidR="007A6D97" w:rsidRPr="002C2A72" w:rsidRDefault="007A6D97" w:rsidP="009E112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8ª dimensão</w:t>
            </w:r>
          </w:p>
        </w:tc>
        <w:tc>
          <w:tcPr>
            <w:tcW w:w="2954" w:type="dxa"/>
            <w:shd w:val="clear" w:color="auto" w:fill="auto"/>
          </w:tcPr>
          <w:p w14:paraId="4B749D3F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05 questões</w:t>
            </w:r>
          </w:p>
        </w:tc>
      </w:tr>
      <w:tr w:rsidR="007A6D97" w:rsidRPr="002C2A72" w14:paraId="16CCDADD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E115193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9ª dimensão</w:t>
            </w:r>
          </w:p>
        </w:tc>
        <w:tc>
          <w:tcPr>
            <w:tcW w:w="2954" w:type="dxa"/>
            <w:shd w:val="clear" w:color="auto" w:fill="auto"/>
          </w:tcPr>
          <w:p w14:paraId="39734939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06 questões</w:t>
            </w:r>
          </w:p>
        </w:tc>
      </w:tr>
      <w:tr w:rsidR="007A6D97" w:rsidRPr="002C2A72" w14:paraId="6699C397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4BF50AE1" w14:textId="77777777" w:rsidR="007A6D97" w:rsidRPr="002C2A72" w:rsidRDefault="007A6D97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954" w:type="dxa"/>
            <w:shd w:val="clear" w:color="auto" w:fill="auto"/>
          </w:tcPr>
          <w:p w14:paraId="12AF353B" w14:textId="77777777" w:rsidR="007A6D97" w:rsidRPr="002C2A72" w:rsidRDefault="00DF0856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7A6D97" w:rsidRPr="002C2A72">
              <w:rPr>
                <w:rFonts w:ascii="Arial" w:hAnsi="Arial" w:cs="Arial"/>
                <w:sz w:val="24"/>
                <w:szCs w:val="24"/>
              </w:rPr>
              <w:t xml:space="preserve"> questões</w:t>
            </w:r>
          </w:p>
        </w:tc>
      </w:tr>
    </w:tbl>
    <w:p w14:paraId="33F169AC" w14:textId="77777777" w:rsidR="006A16C9" w:rsidRPr="00685C4B" w:rsidRDefault="006A16C9" w:rsidP="00D20FB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6FC1F3" w14:textId="77777777" w:rsidR="008F5A53" w:rsidRDefault="007A6D97" w:rsidP="007A6D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Ainda, consta do questionário do </w:t>
      </w:r>
      <w:r w:rsidR="008B229E">
        <w:rPr>
          <w:rFonts w:ascii="Arial" w:hAnsi="Arial" w:cs="Arial"/>
          <w:sz w:val="24"/>
          <w:szCs w:val="24"/>
        </w:rPr>
        <w:t>aluno três questões discursivas:</w:t>
      </w:r>
    </w:p>
    <w:p w14:paraId="0D7078A6" w14:textId="77777777" w:rsidR="008B229E" w:rsidRDefault="008B229E" w:rsidP="007A6D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D124F7" w14:textId="77777777" w:rsidR="008B229E" w:rsidRDefault="008B229E" w:rsidP="007A6D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9E">
        <w:rPr>
          <w:rFonts w:ascii="Arial" w:hAnsi="Arial" w:cs="Arial"/>
          <w:sz w:val="24"/>
          <w:szCs w:val="24"/>
        </w:rPr>
        <w:t>1- Cite três aspectos positivos referentes ao seu curso e/ou à Instituição.</w:t>
      </w:r>
    </w:p>
    <w:p w14:paraId="2883D519" w14:textId="77777777" w:rsidR="008B229E" w:rsidRDefault="008B229E" w:rsidP="007A6D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9E">
        <w:rPr>
          <w:rFonts w:ascii="Arial" w:hAnsi="Arial" w:cs="Arial"/>
          <w:sz w:val="24"/>
          <w:szCs w:val="24"/>
        </w:rPr>
        <w:t>2- Cite três aspectos negativos referentes ao seu curso e/ou à Instituição.</w:t>
      </w:r>
    </w:p>
    <w:p w14:paraId="6492F0DA" w14:textId="77777777" w:rsidR="008B229E" w:rsidRDefault="008B229E" w:rsidP="007A6D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9E">
        <w:rPr>
          <w:rFonts w:ascii="Arial" w:hAnsi="Arial" w:cs="Arial"/>
          <w:sz w:val="24"/>
          <w:szCs w:val="24"/>
        </w:rPr>
        <w:t>3- Segundo a sua visão, o que poderia ser feito para melhorar a qualidade do seu curso e da Instituição em geral?</w:t>
      </w:r>
    </w:p>
    <w:p w14:paraId="742ED40D" w14:textId="2534BD5E" w:rsidR="008D7AF5" w:rsidRDefault="008D7AF5" w:rsidP="008D7AF5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02158">
        <w:rPr>
          <w:rFonts w:ascii="Arial" w:hAnsi="Arial" w:cs="Arial"/>
          <w:bCs/>
          <w:sz w:val="24"/>
          <w:szCs w:val="24"/>
        </w:rPr>
        <w:t>Os discentes foram convidados por meio de campanha especial de incentivo à participação</w:t>
      </w:r>
      <w:r w:rsidR="00474C3E">
        <w:rPr>
          <w:rFonts w:ascii="Arial" w:hAnsi="Arial" w:cs="Arial"/>
          <w:bCs/>
          <w:sz w:val="24"/>
          <w:szCs w:val="24"/>
        </w:rPr>
        <w:t xml:space="preserve">, ocorrida por e-mail e por grupos de WhatsApp. </w:t>
      </w:r>
    </w:p>
    <w:p w14:paraId="1EBE94AD" w14:textId="3CFECCCC" w:rsidR="00F71474" w:rsidRPr="007042B0" w:rsidRDefault="00F71474" w:rsidP="007042B0">
      <w:pPr>
        <w:pStyle w:val="Ttulo3"/>
      </w:pPr>
      <w:bookmarkStart w:id="12" w:name="_Toc58512833"/>
      <w:r w:rsidRPr="00F71474">
        <w:t xml:space="preserve">2.2.2 </w:t>
      </w:r>
      <w:r w:rsidRPr="007042B0">
        <w:t xml:space="preserve">O questionário para </w:t>
      </w:r>
      <w:r w:rsidR="003B4648">
        <w:t>o administrativo</w:t>
      </w:r>
      <w:r w:rsidRPr="007042B0">
        <w:t>:</w:t>
      </w:r>
      <w:bookmarkEnd w:id="12"/>
    </w:p>
    <w:p w14:paraId="105A80B9" w14:textId="77777777" w:rsidR="00B52145" w:rsidRPr="00B52145" w:rsidRDefault="00B52145" w:rsidP="00B52145"/>
    <w:p w14:paraId="7B0904CE" w14:textId="77777777" w:rsidR="008B51BF" w:rsidRDefault="007A6D97" w:rsidP="007A6D9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148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questionário dos funcionários </w:t>
      </w:r>
      <w:r w:rsidR="00A663FC">
        <w:rPr>
          <w:rFonts w:ascii="Arial" w:hAnsi="Arial" w:cs="Arial"/>
          <w:sz w:val="24"/>
          <w:szCs w:val="24"/>
        </w:rPr>
        <w:t>cont</w:t>
      </w:r>
      <w:r w:rsidR="00F71474">
        <w:rPr>
          <w:rFonts w:ascii="Arial" w:hAnsi="Arial" w:cs="Arial"/>
          <w:sz w:val="24"/>
          <w:szCs w:val="24"/>
        </w:rPr>
        <w:t>inha</w:t>
      </w:r>
      <w:r>
        <w:rPr>
          <w:rFonts w:ascii="Arial" w:hAnsi="Arial" w:cs="Arial"/>
          <w:sz w:val="24"/>
          <w:szCs w:val="24"/>
        </w:rPr>
        <w:t xml:space="preserve"> 21 questões </w:t>
      </w:r>
      <w:r w:rsidR="00D20363">
        <w:rPr>
          <w:rFonts w:ascii="Arial" w:hAnsi="Arial" w:cs="Arial"/>
          <w:sz w:val="24"/>
          <w:szCs w:val="24"/>
        </w:rPr>
        <w:t xml:space="preserve">objetivas </w:t>
      </w:r>
      <w:r>
        <w:rPr>
          <w:rFonts w:ascii="Arial" w:hAnsi="Arial" w:cs="Arial"/>
          <w:sz w:val="24"/>
          <w:szCs w:val="24"/>
        </w:rPr>
        <w:t xml:space="preserve">que versam sobre </w:t>
      </w:r>
      <w:r w:rsidR="008B51BF">
        <w:rPr>
          <w:rFonts w:ascii="Arial" w:hAnsi="Arial" w:cs="Arial"/>
          <w:sz w:val="24"/>
          <w:szCs w:val="24"/>
        </w:rPr>
        <w:t xml:space="preserve">nove </w:t>
      </w:r>
      <w:r w:rsidR="006C1488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dimensões</w:t>
      </w:r>
      <w:r w:rsidR="006C1488">
        <w:rPr>
          <w:rFonts w:ascii="Arial" w:hAnsi="Arial" w:cs="Arial"/>
          <w:sz w:val="24"/>
          <w:szCs w:val="24"/>
        </w:rPr>
        <w:t xml:space="preserve"> guias</w:t>
      </w:r>
      <w:r w:rsidR="008B51BF">
        <w:rPr>
          <w:rFonts w:ascii="Arial" w:hAnsi="Arial" w:cs="Arial"/>
          <w:sz w:val="24"/>
          <w:szCs w:val="24"/>
        </w:rPr>
        <w:t xml:space="preserve">, </w:t>
      </w:r>
      <w:r w:rsidR="00F71474">
        <w:rPr>
          <w:rFonts w:ascii="Arial" w:hAnsi="Arial" w:cs="Arial"/>
          <w:sz w:val="24"/>
          <w:szCs w:val="24"/>
        </w:rPr>
        <w:t xml:space="preserve">cabíveis a esse setor, </w:t>
      </w:r>
      <w:r w:rsidR="008B51BF">
        <w:rPr>
          <w:rFonts w:ascii="Arial" w:hAnsi="Arial" w:cs="Arial"/>
          <w:sz w:val="24"/>
          <w:szCs w:val="24"/>
        </w:rPr>
        <w:t xml:space="preserve">assim distribuídas: </w:t>
      </w:r>
    </w:p>
    <w:p w14:paraId="240A5D9B" w14:textId="77777777" w:rsidR="007A6D97" w:rsidRPr="00685C4B" w:rsidRDefault="008B51BF" w:rsidP="008B51B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6D97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954"/>
      </w:tblGrid>
      <w:tr w:rsidR="008B51BF" w:rsidRPr="002C2A72" w14:paraId="5586D762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CB5C612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1ª dimensão</w:t>
            </w:r>
          </w:p>
        </w:tc>
        <w:tc>
          <w:tcPr>
            <w:tcW w:w="2954" w:type="dxa"/>
            <w:shd w:val="clear" w:color="auto" w:fill="auto"/>
          </w:tcPr>
          <w:p w14:paraId="247C7450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02 questão</w:t>
            </w:r>
          </w:p>
        </w:tc>
      </w:tr>
      <w:tr w:rsidR="00DF0856" w:rsidRPr="002C2A72" w14:paraId="7AED19FF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101BEE4" w14:textId="77777777" w:rsidR="00DF0856" w:rsidRPr="002C2A72" w:rsidRDefault="00DF0856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dimensão</w:t>
            </w:r>
          </w:p>
        </w:tc>
        <w:tc>
          <w:tcPr>
            <w:tcW w:w="2954" w:type="dxa"/>
            <w:shd w:val="clear" w:color="auto" w:fill="auto"/>
          </w:tcPr>
          <w:p w14:paraId="2B050712" w14:textId="77777777" w:rsidR="00DF0856" w:rsidRPr="002C2A72" w:rsidRDefault="00DF0856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8B51BF" w:rsidRPr="002C2A72" w14:paraId="3B774F8A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750B5161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3ª dimensão</w:t>
            </w:r>
          </w:p>
        </w:tc>
        <w:tc>
          <w:tcPr>
            <w:tcW w:w="2954" w:type="dxa"/>
            <w:shd w:val="clear" w:color="auto" w:fill="auto"/>
          </w:tcPr>
          <w:p w14:paraId="4E3DFF48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02 questões</w:t>
            </w:r>
          </w:p>
        </w:tc>
      </w:tr>
      <w:tr w:rsidR="008B51BF" w:rsidRPr="002C2A72" w14:paraId="1F218DC6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6B332790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4ª dimensão</w:t>
            </w:r>
          </w:p>
        </w:tc>
        <w:tc>
          <w:tcPr>
            <w:tcW w:w="2954" w:type="dxa"/>
            <w:shd w:val="clear" w:color="auto" w:fill="auto"/>
          </w:tcPr>
          <w:p w14:paraId="2481B5A0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8B51BF" w:rsidRPr="002C2A72" w14:paraId="4D2D08F5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6548A5D1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5ª dimensão</w:t>
            </w:r>
          </w:p>
        </w:tc>
        <w:tc>
          <w:tcPr>
            <w:tcW w:w="2954" w:type="dxa"/>
            <w:shd w:val="clear" w:color="auto" w:fill="auto"/>
          </w:tcPr>
          <w:p w14:paraId="2F0E284E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02 questões</w:t>
            </w:r>
          </w:p>
        </w:tc>
      </w:tr>
      <w:tr w:rsidR="008B51BF" w:rsidRPr="002C2A72" w14:paraId="0FAE358B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53BD89ED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6ª dimensão</w:t>
            </w:r>
          </w:p>
        </w:tc>
        <w:tc>
          <w:tcPr>
            <w:tcW w:w="2954" w:type="dxa"/>
            <w:shd w:val="clear" w:color="auto" w:fill="auto"/>
          </w:tcPr>
          <w:p w14:paraId="29612AA8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8B51BF" w:rsidRPr="002C2A72" w14:paraId="7E670BA3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2948C60D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7ª dimensão</w:t>
            </w:r>
          </w:p>
        </w:tc>
        <w:tc>
          <w:tcPr>
            <w:tcW w:w="2954" w:type="dxa"/>
            <w:shd w:val="clear" w:color="auto" w:fill="auto"/>
          </w:tcPr>
          <w:p w14:paraId="67E2AF2C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8B51BF" w:rsidRPr="002C2A72" w14:paraId="54018E0B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5236788E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8ª dimensão</w:t>
            </w:r>
          </w:p>
        </w:tc>
        <w:tc>
          <w:tcPr>
            <w:tcW w:w="2954" w:type="dxa"/>
            <w:shd w:val="clear" w:color="auto" w:fill="auto"/>
          </w:tcPr>
          <w:p w14:paraId="0EBBC1AC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04 questões</w:t>
            </w:r>
          </w:p>
        </w:tc>
      </w:tr>
      <w:tr w:rsidR="008B51BF" w:rsidRPr="002C2A72" w14:paraId="246E1647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5AB31C6D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9ª dimensão</w:t>
            </w:r>
          </w:p>
        </w:tc>
        <w:tc>
          <w:tcPr>
            <w:tcW w:w="2954" w:type="dxa"/>
            <w:shd w:val="clear" w:color="auto" w:fill="auto"/>
          </w:tcPr>
          <w:p w14:paraId="24567909" w14:textId="77777777" w:rsidR="008B51BF" w:rsidRPr="002C2A72" w:rsidRDefault="008B51BF" w:rsidP="00491495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</w:t>
            </w:r>
            <w:r w:rsidR="00491495">
              <w:rPr>
                <w:rFonts w:ascii="Arial" w:hAnsi="Arial" w:cs="Arial"/>
                <w:sz w:val="24"/>
                <w:szCs w:val="24"/>
              </w:rPr>
              <w:t>2</w:t>
            </w:r>
            <w:r w:rsidRPr="002C2A72">
              <w:rPr>
                <w:rFonts w:ascii="Arial" w:hAnsi="Arial" w:cs="Arial"/>
                <w:sz w:val="24"/>
                <w:szCs w:val="24"/>
              </w:rPr>
              <w:t xml:space="preserve"> questão</w:t>
            </w:r>
          </w:p>
        </w:tc>
      </w:tr>
      <w:tr w:rsidR="008B51BF" w:rsidRPr="002C2A72" w14:paraId="69CB53E3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2E596AA0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10 dimensão</w:t>
            </w:r>
          </w:p>
        </w:tc>
        <w:tc>
          <w:tcPr>
            <w:tcW w:w="2954" w:type="dxa"/>
            <w:shd w:val="clear" w:color="auto" w:fill="auto"/>
          </w:tcPr>
          <w:p w14:paraId="375C44E2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01 questão</w:t>
            </w:r>
          </w:p>
        </w:tc>
      </w:tr>
      <w:tr w:rsidR="008B51BF" w:rsidRPr="002C2A72" w14:paraId="746D0E37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85E17BD" w14:textId="77777777" w:rsidR="008B51BF" w:rsidRPr="002C2A72" w:rsidRDefault="008B51BF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954" w:type="dxa"/>
            <w:shd w:val="clear" w:color="auto" w:fill="auto"/>
          </w:tcPr>
          <w:p w14:paraId="0CC17332" w14:textId="77777777" w:rsidR="008B51BF" w:rsidRPr="002C2A72" w:rsidRDefault="008B51BF" w:rsidP="002B12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2</w:t>
            </w:r>
            <w:r w:rsidR="002B123A">
              <w:rPr>
                <w:rFonts w:ascii="Arial" w:hAnsi="Arial" w:cs="Arial"/>
                <w:sz w:val="24"/>
                <w:szCs w:val="24"/>
              </w:rPr>
              <w:t>2</w:t>
            </w:r>
            <w:r w:rsidRPr="002C2A72">
              <w:rPr>
                <w:rFonts w:ascii="Arial" w:hAnsi="Arial" w:cs="Arial"/>
                <w:sz w:val="24"/>
                <w:szCs w:val="24"/>
              </w:rPr>
              <w:t xml:space="preserve"> questões</w:t>
            </w:r>
          </w:p>
        </w:tc>
      </w:tr>
    </w:tbl>
    <w:p w14:paraId="16C75802" w14:textId="77777777" w:rsidR="00D176E3" w:rsidRDefault="00D176E3" w:rsidP="004B3CF1">
      <w:pPr>
        <w:pStyle w:val="Recuodecorpodetexto2"/>
        <w:tabs>
          <w:tab w:val="left" w:pos="567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7887FA4C" w14:textId="77777777" w:rsidR="00F71474" w:rsidRDefault="00F71474" w:rsidP="004B3CF1">
      <w:pPr>
        <w:pStyle w:val="Recuodecorpodetexto2"/>
        <w:tabs>
          <w:tab w:val="left" w:pos="567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Também neste questionário constavam 03 questões discursivas:</w:t>
      </w:r>
    </w:p>
    <w:p w14:paraId="139A30F2" w14:textId="77777777" w:rsidR="00F71474" w:rsidRDefault="00F71474" w:rsidP="004B3CF1">
      <w:pPr>
        <w:pStyle w:val="Recuodecorpodetexto2"/>
        <w:tabs>
          <w:tab w:val="left" w:pos="567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1D5466CB" w14:textId="77777777" w:rsidR="00F71474" w:rsidRDefault="00F71474" w:rsidP="004B3CF1">
      <w:pPr>
        <w:pStyle w:val="Recuodecorpodetexto2"/>
        <w:tabs>
          <w:tab w:val="left" w:pos="567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F71474">
        <w:rPr>
          <w:rFonts w:ascii="Arial" w:hAnsi="Arial" w:cs="Arial"/>
          <w:bCs/>
          <w:sz w:val="24"/>
          <w:szCs w:val="24"/>
        </w:rPr>
        <w:t>1- Cite três aspectos positivos referentes ao setor no qual trabalha e/ou à Instituição.</w:t>
      </w:r>
    </w:p>
    <w:p w14:paraId="49F83A09" w14:textId="77777777" w:rsidR="00F71474" w:rsidRDefault="00F71474" w:rsidP="00F71474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71474">
        <w:rPr>
          <w:rFonts w:ascii="Arial" w:hAnsi="Arial" w:cs="Arial"/>
          <w:bCs/>
          <w:sz w:val="24"/>
          <w:szCs w:val="24"/>
        </w:rPr>
        <w:t>2- Cite três aspectos negativos referentes ao setor no qual trabalha e/ou à Instituição.</w:t>
      </w:r>
    </w:p>
    <w:p w14:paraId="52D73F43" w14:textId="77777777" w:rsidR="00F71474" w:rsidRDefault="00F71474" w:rsidP="00F71474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71474">
        <w:rPr>
          <w:rFonts w:ascii="Arial" w:hAnsi="Arial" w:cs="Arial"/>
          <w:bCs/>
          <w:sz w:val="24"/>
          <w:szCs w:val="24"/>
        </w:rPr>
        <w:t>3- Segundo a sua visão, o que poderia ser feito para melhorar o setor no qual trabalha e a Instituição em geral?</w:t>
      </w:r>
    </w:p>
    <w:p w14:paraId="26A2DEEF" w14:textId="288A21F7" w:rsidR="008D7AF5" w:rsidRDefault="008D7AF5" w:rsidP="008D7AF5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O setor administrativo foi convidado tanto por e-mail quanto </w:t>
      </w:r>
      <w:r w:rsidR="00474C3E">
        <w:rPr>
          <w:rFonts w:ascii="Arial" w:hAnsi="Arial" w:cs="Arial"/>
          <w:bCs/>
          <w:sz w:val="24"/>
          <w:szCs w:val="24"/>
        </w:rPr>
        <w:t>por WhatsApp para participarem.</w:t>
      </w:r>
    </w:p>
    <w:p w14:paraId="514F3863" w14:textId="77777777" w:rsidR="00F71474" w:rsidRPr="00BE3A85" w:rsidRDefault="00F71474" w:rsidP="00F71474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330554" w14:textId="77777777" w:rsidR="00BE3A85" w:rsidRPr="00BE3A85" w:rsidRDefault="00BE3A85" w:rsidP="007042B0">
      <w:pPr>
        <w:pStyle w:val="Ttulo3"/>
      </w:pPr>
      <w:bookmarkStart w:id="13" w:name="_Toc58512834"/>
      <w:r w:rsidRPr="00BE3A85">
        <w:t xml:space="preserve">2.2.3 </w:t>
      </w:r>
      <w:r w:rsidRPr="007042B0">
        <w:t>O questionário para os docentes:</w:t>
      </w:r>
      <w:bookmarkEnd w:id="13"/>
    </w:p>
    <w:p w14:paraId="2B605FC7" w14:textId="77777777" w:rsidR="00BE3A85" w:rsidRPr="006C1488" w:rsidRDefault="00BE3A85" w:rsidP="00F71474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B471D3A" w14:textId="77777777" w:rsidR="006C1488" w:rsidRDefault="006C1488" w:rsidP="00D20363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C1488">
        <w:rPr>
          <w:rFonts w:ascii="Arial" w:hAnsi="Arial" w:cs="Arial"/>
          <w:bCs/>
          <w:sz w:val="24"/>
          <w:szCs w:val="24"/>
        </w:rPr>
        <w:tab/>
        <w:t>O questionário dos professores dos professores</w:t>
      </w:r>
      <w:r>
        <w:rPr>
          <w:rFonts w:ascii="Arial" w:hAnsi="Arial" w:cs="Arial"/>
          <w:bCs/>
          <w:sz w:val="24"/>
          <w:szCs w:val="24"/>
        </w:rPr>
        <w:t xml:space="preserve"> apresenta</w:t>
      </w:r>
      <w:r w:rsidR="00BE3A85">
        <w:rPr>
          <w:rFonts w:ascii="Arial" w:hAnsi="Arial" w:cs="Arial"/>
          <w:bCs/>
          <w:sz w:val="24"/>
          <w:szCs w:val="24"/>
        </w:rPr>
        <w:t>va</w:t>
      </w:r>
      <w:r>
        <w:rPr>
          <w:rFonts w:ascii="Arial" w:hAnsi="Arial" w:cs="Arial"/>
          <w:bCs/>
          <w:sz w:val="24"/>
          <w:szCs w:val="24"/>
        </w:rPr>
        <w:t xml:space="preserve"> 58 questões</w:t>
      </w:r>
      <w:r w:rsidR="00D20363">
        <w:rPr>
          <w:rFonts w:ascii="Arial" w:hAnsi="Arial" w:cs="Arial"/>
          <w:bCs/>
          <w:sz w:val="24"/>
          <w:szCs w:val="24"/>
        </w:rPr>
        <w:t xml:space="preserve"> objetivas </w:t>
      </w:r>
      <w:r>
        <w:rPr>
          <w:rFonts w:ascii="Arial" w:hAnsi="Arial" w:cs="Arial"/>
          <w:bCs/>
          <w:sz w:val="24"/>
          <w:szCs w:val="24"/>
        </w:rPr>
        <w:t>que versam sobre as dez dimensões guia, sendo assim distribuídas:</w:t>
      </w:r>
    </w:p>
    <w:p w14:paraId="6238FBEE" w14:textId="77777777" w:rsidR="006C1488" w:rsidRDefault="006C1488" w:rsidP="004B3CF1">
      <w:pPr>
        <w:pStyle w:val="Recuodecorpodetexto2"/>
        <w:tabs>
          <w:tab w:val="left" w:pos="567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954"/>
      </w:tblGrid>
      <w:tr w:rsidR="006C1488" w:rsidRPr="002C2A72" w14:paraId="0E7F6645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F25CCB3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1ª dimensão</w:t>
            </w:r>
          </w:p>
        </w:tc>
        <w:tc>
          <w:tcPr>
            <w:tcW w:w="2954" w:type="dxa"/>
            <w:shd w:val="clear" w:color="auto" w:fill="auto"/>
          </w:tcPr>
          <w:p w14:paraId="282AD6CE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02 questões</w:t>
            </w:r>
          </w:p>
        </w:tc>
      </w:tr>
      <w:tr w:rsidR="006C1488" w:rsidRPr="002C2A72" w14:paraId="4DB01893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488318D7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2ª dimensão</w:t>
            </w:r>
          </w:p>
        </w:tc>
        <w:tc>
          <w:tcPr>
            <w:tcW w:w="2954" w:type="dxa"/>
            <w:shd w:val="clear" w:color="auto" w:fill="auto"/>
          </w:tcPr>
          <w:p w14:paraId="685CDDA6" w14:textId="77777777" w:rsidR="006C1488" w:rsidRPr="002C2A72" w:rsidRDefault="006C1488" w:rsidP="00DF085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2</w:t>
            </w:r>
            <w:r w:rsidR="00DF0856">
              <w:rPr>
                <w:rFonts w:ascii="Arial" w:hAnsi="Arial" w:cs="Arial"/>
                <w:sz w:val="24"/>
                <w:szCs w:val="24"/>
              </w:rPr>
              <w:t>4</w:t>
            </w:r>
            <w:r w:rsidRPr="002C2A72">
              <w:rPr>
                <w:rFonts w:ascii="Arial" w:hAnsi="Arial" w:cs="Arial"/>
                <w:sz w:val="24"/>
                <w:szCs w:val="24"/>
              </w:rPr>
              <w:t xml:space="preserve"> questões</w:t>
            </w:r>
          </w:p>
        </w:tc>
      </w:tr>
      <w:tr w:rsidR="006C1488" w:rsidRPr="002C2A72" w14:paraId="5FD2CD63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77AB8F1F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3ª dimensão</w:t>
            </w:r>
          </w:p>
        </w:tc>
        <w:tc>
          <w:tcPr>
            <w:tcW w:w="2954" w:type="dxa"/>
            <w:shd w:val="clear" w:color="auto" w:fill="auto"/>
          </w:tcPr>
          <w:p w14:paraId="0B9EA2A8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6C1488" w:rsidRPr="002C2A72" w14:paraId="6745633C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51E3E4F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4ª dimensão</w:t>
            </w:r>
          </w:p>
        </w:tc>
        <w:tc>
          <w:tcPr>
            <w:tcW w:w="2954" w:type="dxa"/>
            <w:shd w:val="clear" w:color="auto" w:fill="auto"/>
          </w:tcPr>
          <w:p w14:paraId="64493364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6C1488" w:rsidRPr="002C2A72" w14:paraId="64E80603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6BFCE1D1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5ª dimensão</w:t>
            </w:r>
          </w:p>
        </w:tc>
        <w:tc>
          <w:tcPr>
            <w:tcW w:w="2954" w:type="dxa"/>
            <w:shd w:val="clear" w:color="auto" w:fill="auto"/>
          </w:tcPr>
          <w:p w14:paraId="5F6FF3C7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03 questões</w:t>
            </w:r>
          </w:p>
        </w:tc>
      </w:tr>
      <w:tr w:rsidR="006C1488" w:rsidRPr="002C2A72" w14:paraId="40CC7E5D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343B906F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6ª dimensão</w:t>
            </w:r>
          </w:p>
        </w:tc>
        <w:tc>
          <w:tcPr>
            <w:tcW w:w="2954" w:type="dxa"/>
            <w:shd w:val="clear" w:color="auto" w:fill="auto"/>
          </w:tcPr>
          <w:p w14:paraId="6C20C904" w14:textId="77777777" w:rsidR="006C1488" w:rsidRPr="002C2A72" w:rsidRDefault="006C1488" w:rsidP="00A566B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</w:t>
            </w:r>
            <w:r w:rsidR="00A566BB">
              <w:rPr>
                <w:rFonts w:ascii="Arial" w:hAnsi="Arial" w:cs="Arial"/>
                <w:sz w:val="24"/>
                <w:szCs w:val="24"/>
              </w:rPr>
              <w:t>6</w:t>
            </w:r>
            <w:r w:rsidRPr="002C2A72">
              <w:rPr>
                <w:rFonts w:ascii="Arial" w:hAnsi="Arial" w:cs="Arial"/>
                <w:sz w:val="24"/>
                <w:szCs w:val="24"/>
              </w:rPr>
              <w:t xml:space="preserve"> questões</w:t>
            </w:r>
          </w:p>
        </w:tc>
      </w:tr>
      <w:tr w:rsidR="006C1488" w:rsidRPr="002C2A72" w14:paraId="0D1C8D7E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00187C72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7ª dimensão</w:t>
            </w:r>
          </w:p>
        </w:tc>
        <w:tc>
          <w:tcPr>
            <w:tcW w:w="2954" w:type="dxa"/>
            <w:shd w:val="clear" w:color="auto" w:fill="auto"/>
          </w:tcPr>
          <w:p w14:paraId="466ADFE7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09 questões</w:t>
            </w:r>
          </w:p>
        </w:tc>
      </w:tr>
      <w:tr w:rsidR="006C1488" w:rsidRPr="002C2A72" w14:paraId="3C1ECC2F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1B6CE375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8ª dimensão</w:t>
            </w:r>
          </w:p>
        </w:tc>
        <w:tc>
          <w:tcPr>
            <w:tcW w:w="2954" w:type="dxa"/>
            <w:shd w:val="clear" w:color="auto" w:fill="auto"/>
          </w:tcPr>
          <w:p w14:paraId="3B5EBA53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04 questões</w:t>
            </w:r>
          </w:p>
        </w:tc>
      </w:tr>
      <w:tr w:rsidR="006C1488" w:rsidRPr="002C2A72" w14:paraId="2119DCC8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048BEC3D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9ª dimensão</w:t>
            </w:r>
          </w:p>
        </w:tc>
        <w:tc>
          <w:tcPr>
            <w:tcW w:w="2954" w:type="dxa"/>
            <w:shd w:val="clear" w:color="auto" w:fill="auto"/>
          </w:tcPr>
          <w:p w14:paraId="06F28661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04 questões</w:t>
            </w:r>
          </w:p>
        </w:tc>
      </w:tr>
      <w:tr w:rsidR="006C1488" w:rsidRPr="002C2A72" w14:paraId="5E708388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78379834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10ª dimensão</w:t>
            </w:r>
          </w:p>
        </w:tc>
        <w:tc>
          <w:tcPr>
            <w:tcW w:w="2954" w:type="dxa"/>
            <w:shd w:val="clear" w:color="auto" w:fill="auto"/>
          </w:tcPr>
          <w:p w14:paraId="07D701E6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01 questão</w:t>
            </w:r>
          </w:p>
        </w:tc>
      </w:tr>
      <w:tr w:rsidR="006C1488" w:rsidRPr="002C2A72" w14:paraId="515B5797" w14:textId="77777777" w:rsidTr="002C2A72">
        <w:trPr>
          <w:jc w:val="center"/>
        </w:trPr>
        <w:tc>
          <w:tcPr>
            <w:tcW w:w="3340" w:type="dxa"/>
            <w:shd w:val="clear" w:color="auto" w:fill="auto"/>
          </w:tcPr>
          <w:p w14:paraId="1D72F457" w14:textId="77777777" w:rsidR="006C1488" w:rsidRPr="002C2A72" w:rsidRDefault="006C1488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A72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954" w:type="dxa"/>
            <w:shd w:val="clear" w:color="auto" w:fill="auto"/>
          </w:tcPr>
          <w:p w14:paraId="5E1471B7" w14:textId="77777777" w:rsidR="006C1488" w:rsidRPr="002C2A72" w:rsidRDefault="002B123A" w:rsidP="002C2A7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6C1488" w:rsidRPr="002C2A72">
              <w:rPr>
                <w:rFonts w:ascii="Arial" w:hAnsi="Arial" w:cs="Arial"/>
                <w:sz w:val="24"/>
                <w:szCs w:val="24"/>
              </w:rPr>
              <w:t xml:space="preserve"> questões</w:t>
            </w:r>
          </w:p>
        </w:tc>
      </w:tr>
    </w:tbl>
    <w:p w14:paraId="383C1B17" w14:textId="77777777" w:rsidR="00D20363" w:rsidRDefault="00D20363" w:rsidP="004B3CF1">
      <w:pPr>
        <w:pStyle w:val="Recuodecorpodetexto2"/>
        <w:tabs>
          <w:tab w:val="left" w:pos="567"/>
        </w:tabs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74E81606" w14:textId="77777777" w:rsidR="005C27B7" w:rsidRDefault="005C27B7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C27B7">
        <w:rPr>
          <w:rFonts w:ascii="Arial" w:hAnsi="Arial" w:cs="Arial"/>
          <w:bCs/>
          <w:sz w:val="24"/>
          <w:szCs w:val="24"/>
        </w:rPr>
        <w:t>As três questões discursivas respondidas pelos professores foram:</w:t>
      </w:r>
    </w:p>
    <w:p w14:paraId="06A1C7C3" w14:textId="77777777" w:rsidR="00010A1C" w:rsidRPr="005C27B7" w:rsidRDefault="00010A1C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77946C1" w14:textId="77777777" w:rsidR="005C27B7" w:rsidRDefault="005C27B7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C27B7">
        <w:rPr>
          <w:rFonts w:ascii="Arial" w:hAnsi="Arial" w:cs="Arial"/>
          <w:bCs/>
          <w:sz w:val="24"/>
          <w:szCs w:val="24"/>
        </w:rPr>
        <w:t>1- Cite três aspectos positivos referentes ao(s) Curso(s) no(s) qual(is) você leciona e/ou à Instituição.</w:t>
      </w:r>
    </w:p>
    <w:p w14:paraId="529C1575" w14:textId="77777777" w:rsidR="005C27B7" w:rsidRDefault="005C27B7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C27B7">
        <w:rPr>
          <w:rFonts w:ascii="Arial" w:hAnsi="Arial" w:cs="Arial"/>
          <w:bCs/>
          <w:sz w:val="24"/>
          <w:szCs w:val="24"/>
        </w:rPr>
        <w:t>2- Cite três aspectos negativos referentes ao(s) Curso(s) no(s) qual(is) você leciona e/ou à Instituição.</w:t>
      </w:r>
    </w:p>
    <w:p w14:paraId="48EFFDF3" w14:textId="77777777" w:rsidR="005C27B7" w:rsidRPr="005C27B7" w:rsidRDefault="005C27B7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C27B7">
        <w:rPr>
          <w:rFonts w:ascii="Arial" w:hAnsi="Arial" w:cs="Arial"/>
          <w:bCs/>
          <w:sz w:val="24"/>
          <w:szCs w:val="24"/>
        </w:rPr>
        <w:t>3- Segundo a sua visão, o que poderia ser feito para melhorar a qualidade do(s) Curso(s) no qual você leciona e da Instituição em geral?</w:t>
      </w:r>
    </w:p>
    <w:p w14:paraId="39EE21F4" w14:textId="05B26CA5" w:rsidR="008D7AF5" w:rsidRDefault="00D20363" w:rsidP="008D7AF5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D7AF5">
        <w:rPr>
          <w:rFonts w:ascii="Arial" w:hAnsi="Arial" w:cs="Arial"/>
          <w:bCs/>
          <w:sz w:val="24"/>
          <w:szCs w:val="24"/>
        </w:rPr>
        <w:t xml:space="preserve">Da mesma forma, os professores </w:t>
      </w:r>
      <w:r w:rsidR="00517EFE">
        <w:rPr>
          <w:rFonts w:ascii="Arial" w:hAnsi="Arial" w:cs="Arial"/>
          <w:bCs/>
          <w:sz w:val="24"/>
          <w:szCs w:val="24"/>
        </w:rPr>
        <w:t>também foram convidados por meio de campanha especial de incentivo à participação, ocorrida por e-mail e por grupos de WhatsApp.</w:t>
      </w:r>
    </w:p>
    <w:p w14:paraId="7F995CD6" w14:textId="77777777" w:rsidR="005C27B7" w:rsidRDefault="005C27B7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467D53" w14:textId="77777777" w:rsidR="00906761" w:rsidRPr="007042B0" w:rsidRDefault="00906761" w:rsidP="007042B0">
      <w:pPr>
        <w:pStyle w:val="Ttulo2"/>
      </w:pPr>
      <w:bookmarkStart w:id="14" w:name="_Toc58512835"/>
      <w:r w:rsidRPr="00906761">
        <w:t xml:space="preserve">2.3 </w:t>
      </w:r>
      <w:r w:rsidRPr="007042B0">
        <w:t>Sobre a tabulação e processamento dos dados</w:t>
      </w:r>
      <w:bookmarkEnd w:id="14"/>
    </w:p>
    <w:p w14:paraId="7642B469" w14:textId="77777777" w:rsidR="00B52145" w:rsidRDefault="00B52145" w:rsidP="00B52145"/>
    <w:p w14:paraId="7810297C" w14:textId="77777777" w:rsidR="00B52145" w:rsidRPr="00B52145" w:rsidRDefault="00B52145" w:rsidP="00B52145"/>
    <w:p w14:paraId="1F14784E" w14:textId="77777777" w:rsidR="00FE1ECA" w:rsidRDefault="00FE1ECA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Pr="00FE1ECA">
        <w:rPr>
          <w:rFonts w:ascii="Arial" w:hAnsi="Arial" w:cs="Arial"/>
          <w:bCs/>
          <w:sz w:val="24"/>
          <w:szCs w:val="24"/>
        </w:rPr>
        <w:t>Os dados das questões objetivas foram processados e tabulados automaticamente pelo sistema, já os dados das questões discursivas foram reunidos por categorias nucleares, ou seja, agrupados, conforme confluam para resposta de núcleo comum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F57FE5B" w14:textId="77777777" w:rsidR="00906761" w:rsidRDefault="00906761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Após esse processo de levantamento das categorias norteadoras, os dados foram agrupados para evidenciar os principais aspectos positivos, negativos ou sugestões de melhorias.</w:t>
      </w:r>
    </w:p>
    <w:p w14:paraId="273CF50E" w14:textId="77777777" w:rsidR="007B1458" w:rsidRDefault="00EF7560" w:rsidP="005B0B9F">
      <w:pPr>
        <w:pStyle w:val="Recuodecorpodetexto2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Cumpridas essas etapas, trabalhou-se para identificar as fragilidades e potencialidades</w:t>
      </w:r>
      <w:r w:rsidR="008B5950">
        <w:rPr>
          <w:rFonts w:ascii="Arial" w:hAnsi="Arial" w:cs="Arial"/>
          <w:bCs/>
          <w:sz w:val="24"/>
          <w:szCs w:val="24"/>
        </w:rPr>
        <w:t xml:space="preserve">, no que se </w:t>
      </w:r>
      <w:r w:rsidR="005B0B9F">
        <w:rPr>
          <w:rFonts w:ascii="Arial" w:hAnsi="Arial" w:cs="Arial"/>
          <w:bCs/>
          <w:sz w:val="24"/>
          <w:szCs w:val="24"/>
        </w:rPr>
        <w:t>referem</w:t>
      </w:r>
      <w:r w:rsidR="008B5950">
        <w:rPr>
          <w:rFonts w:ascii="Arial" w:hAnsi="Arial" w:cs="Arial"/>
          <w:bCs/>
          <w:sz w:val="24"/>
          <w:szCs w:val="24"/>
        </w:rPr>
        <w:t xml:space="preserve"> </w:t>
      </w:r>
      <w:r w:rsidR="005B0B9F">
        <w:rPr>
          <w:rFonts w:ascii="Arial" w:hAnsi="Arial" w:cs="Arial"/>
          <w:bCs/>
          <w:sz w:val="24"/>
          <w:szCs w:val="24"/>
        </w:rPr>
        <w:t>à</w:t>
      </w:r>
      <w:r w:rsidR="008B5950">
        <w:rPr>
          <w:rFonts w:ascii="Arial" w:hAnsi="Arial" w:cs="Arial"/>
          <w:bCs/>
          <w:sz w:val="24"/>
          <w:szCs w:val="24"/>
        </w:rPr>
        <w:t>s dez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5950">
        <w:rPr>
          <w:rFonts w:ascii="Arial" w:hAnsi="Arial" w:cs="Arial"/>
          <w:bCs/>
          <w:sz w:val="24"/>
          <w:szCs w:val="24"/>
        </w:rPr>
        <w:t>dimensões previstas em lei</w:t>
      </w:r>
      <w:r w:rsidR="00FD545B">
        <w:rPr>
          <w:rFonts w:ascii="Arial" w:hAnsi="Arial" w:cs="Arial"/>
          <w:bCs/>
          <w:sz w:val="24"/>
          <w:szCs w:val="24"/>
        </w:rPr>
        <w:t>.</w:t>
      </w:r>
    </w:p>
    <w:p w14:paraId="04CBF92F" w14:textId="6891D008" w:rsidR="00FD545B" w:rsidRDefault="007B1458" w:rsidP="005B0B9F">
      <w:pPr>
        <w:pStyle w:val="Recuodecorpodetexto2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D545B">
        <w:rPr>
          <w:rFonts w:ascii="Arial" w:hAnsi="Arial" w:cs="Arial"/>
          <w:bCs/>
          <w:sz w:val="24"/>
          <w:szCs w:val="24"/>
        </w:rPr>
        <w:t>Após, foi traçado o comparativo dos anos, a fim de se verificar se o Plano de Ações continua atendendo às demandas institucionais por melhorias.</w:t>
      </w:r>
    </w:p>
    <w:p w14:paraId="7C6367DD" w14:textId="272978E6" w:rsidR="00CA3A5B" w:rsidRDefault="00CA3A5B" w:rsidP="007042B0">
      <w:pPr>
        <w:pStyle w:val="Ttulo1"/>
      </w:pPr>
      <w:bookmarkStart w:id="15" w:name="_Toc58512836"/>
      <w:r>
        <w:t xml:space="preserve">3. </w:t>
      </w:r>
      <w:r w:rsidRPr="007042B0">
        <w:t>DESENVOLVIMENTO:</w:t>
      </w:r>
      <w:bookmarkEnd w:id="15"/>
    </w:p>
    <w:p w14:paraId="0C948E49" w14:textId="77777777" w:rsidR="00075764" w:rsidRDefault="00075764" w:rsidP="00FE1ECA">
      <w:pPr>
        <w:pStyle w:val="Recuodecorpodetexto2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23A6B8" w14:textId="2D4887D0" w:rsidR="00C7078B" w:rsidRDefault="00EF7560" w:rsidP="00075764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75764" w:rsidRPr="00075764">
        <w:rPr>
          <w:rFonts w:ascii="Arial" w:hAnsi="Arial" w:cs="Arial"/>
          <w:bCs/>
          <w:sz w:val="24"/>
          <w:szCs w:val="24"/>
        </w:rPr>
        <w:t xml:space="preserve">Apontam-se nesta seção o consolidado </w:t>
      </w:r>
      <w:r w:rsidR="003A2DA5">
        <w:rPr>
          <w:rFonts w:ascii="Arial" w:hAnsi="Arial" w:cs="Arial"/>
          <w:bCs/>
          <w:sz w:val="24"/>
          <w:szCs w:val="24"/>
        </w:rPr>
        <w:t>de potencialidades</w:t>
      </w:r>
      <w:r w:rsidR="00873EF6">
        <w:rPr>
          <w:rFonts w:ascii="Arial" w:hAnsi="Arial" w:cs="Arial"/>
          <w:bCs/>
          <w:sz w:val="24"/>
          <w:szCs w:val="24"/>
        </w:rPr>
        <w:t xml:space="preserve">, do que merece atenção e das </w:t>
      </w:r>
      <w:r w:rsidR="003A2DA5">
        <w:rPr>
          <w:rFonts w:ascii="Arial" w:hAnsi="Arial" w:cs="Arial"/>
          <w:bCs/>
          <w:sz w:val="24"/>
          <w:szCs w:val="24"/>
        </w:rPr>
        <w:t>fragilidades</w:t>
      </w:r>
      <w:r w:rsidR="00873EF6">
        <w:rPr>
          <w:rFonts w:ascii="Arial" w:hAnsi="Arial" w:cs="Arial"/>
          <w:bCs/>
          <w:sz w:val="24"/>
          <w:szCs w:val="24"/>
        </w:rPr>
        <w:t xml:space="preserve"> </w:t>
      </w:r>
      <w:r w:rsidR="003A2DA5">
        <w:rPr>
          <w:rFonts w:ascii="Arial" w:hAnsi="Arial" w:cs="Arial"/>
          <w:bCs/>
          <w:sz w:val="24"/>
          <w:szCs w:val="24"/>
        </w:rPr>
        <w:t>levantadas a partir dos</w:t>
      </w:r>
      <w:r w:rsidR="00075764" w:rsidRPr="00075764">
        <w:rPr>
          <w:rFonts w:ascii="Arial" w:hAnsi="Arial" w:cs="Arial"/>
          <w:bCs/>
          <w:sz w:val="24"/>
          <w:szCs w:val="24"/>
        </w:rPr>
        <w:t xml:space="preserve"> questionários respondidos pelos dis</w:t>
      </w:r>
      <w:r w:rsidR="003A2DA5">
        <w:rPr>
          <w:rFonts w:ascii="Arial" w:hAnsi="Arial" w:cs="Arial"/>
          <w:bCs/>
          <w:sz w:val="24"/>
          <w:szCs w:val="24"/>
        </w:rPr>
        <w:t>centes, docentes</w:t>
      </w:r>
      <w:r w:rsidR="00C7078B">
        <w:rPr>
          <w:rFonts w:ascii="Arial" w:hAnsi="Arial" w:cs="Arial"/>
          <w:bCs/>
          <w:sz w:val="24"/>
          <w:szCs w:val="24"/>
        </w:rPr>
        <w:t xml:space="preserve"> e</w:t>
      </w:r>
      <w:r w:rsidR="003A2DA5">
        <w:rPr>
          <w:rFonts w:ascii="Arial" w:hAnsi="Arial" w:cs="Arial"/>
          <w:bCs/>
          <w:sz w:val="24"/>
          <w:szCs w:val="24"/>
        </w:rPr>
        <w:t xml:space="preserve"> </w:t>
      </w:r>
      <w:r w:rsidR="00E21B2F">
        <w:rPr>
          <w:rFonts w:ascii="Arial" w:hAnsi="Arial" w:cs="Arial"/>
          <w:bCs/>
          <w:sz w:val="24"/>
          <w:szCs w:val="24"/>
        </w:rPr>
        <w:t>administrativo</w:t>
      </w:r>
      <w:r w:rsidR="00C7078B">
        <w:rPr>
          <w:rFonts w:ascii="Arial" w:hAnsi="Arial" w:cs="Arial"/>
          <w:bCs/>
          <w:sz w:val="24"/>
          <w:szCs w:val="24"/>
        </w:rPr>
        <w:t>, em 2018</w:t>
      </w:r>
      <w:r w:rsidR="00E21B2F">
        <w:rPr>
          <w:rFonts w:ascii="Arial" w:hAnsi="Arial" w:cs="Arial"/>
          <w:bCs/>
          <w:sz w:val="24"/>
          <w:szCs w:val="24"/>
        </w:rPr>
        <w:t>-</w:t>
      </w:r>
      <w:r w:rsidR="00C7078B">
        <w:rPr>
          <w:rFonts w:ascii="Arial" w:hAnsi="Arial" w:cs="Arial"/>
          <w:bCs/>
          <w:sz w:val="24"/>
          <w:szCs w:val="24"/>
        </w:rPr>
        <w:t>2019 e 2020</w:t>
      </w:r>
      <w:r w:rsidR="00075764" w:rsidRPr="00FB1827">
        <w:rPr>
          <w:rFonts w:ascii="Arial" w:hAnsi="Arial" w:cs="Arial"/>
          <w:bCs/>
          <w:sz w:val="24"/>
          <w:szCs w:val="24"/>
        </w:rPr>
        <w:t>.</w:t>
      </w:r>
    </w:p>
    <w:p w14:paraId="528F113A" w14:textId="77777777" w:rsidR="00720A39" w:rsidRDefault="00720A39" w:rsidP="00075764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1271" w:type="dxa"/>
        <w:tblLook w:val="04A0" w:firstRow="1" w:lastRow="0" w:firstColumn="1" w:lastColumn="0" w:noHBand="0" w:noVBand="1"/>
      </w:tblPr>
      <w:tblGrid>
        <w:gridCol w:w="3243"/>
        <w:gridCol w:w="3136"/>
      </w:tblGrid>
      <w:tr w:rsidR="00375BCF" w:rsidRPr="00375BCF" w14:paraId="018B1EB1" w14:textId="77777777" w:rsidTr="00375BCF">
        <w:tc>
          <w:tcPr>
            <w:tcW w:w="6379" w:type="dxa"/>
            <w:gridSpan w:val="2"/>
          </w:tcPr>
          <w:p w14:paraId="75D18292" w14:textId="1224C434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5BCF">
              <w:rPr>
                <w:rFonts w:ascii="Arial" w:hAnsi="Arial" w:cs="Arial"/>
                <w:bCs/>
                <w:sz w:val="24"/>
                <w:szCs w:val="24"/>
              </w:rPr>
              <w:t>Total de respondentes da Avaliação Institucional de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375BCF" w:rsidRPr="00375BCF" w14:paraId="6D44127E" w14:textId="77777777" w:rsidTr="00375BCF">
        <w:tc>
          <w:tcPr>
            <w:tcW w:w="3243" w:type="dxa"/>
          </w:tcPr>
          <w:p w14:paraId="51252552" w14:textId="77777777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BCF">
              <w:rPr>
                <w:rFonts w:ascii="Arial" w:hAnsi="Arial" w:cs="Arial"/>
                <w:bCs/>
                <w:sz w:val="24"/>
                <w:szCs w:val="24"/>
              </w:rPr>
              <w:t>Alunos</w:t>
            </w:r>
          </w:p>
        </w:tc>
        <w:tc>
          <w:tcPr>
            <w:tcW w:w="3136" w:type="dxa"/>
          </w:tcPr>
          <w:p w14:paraId="19159D66" w14:textId="71C1A3D8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</w:tr>
      <w:tr w:rsidR="00375BCF" w:rsidRPr="00375BCF" w14:paraId="4680AA35" w14:textId="77777777" w:rsidTr="00375BCF">
        <w:tc>
          <w:tcPr>
            <w:tcW w:w="3243" w:type="dxa"/>
          </w:tcPr>
          <w:p w14:paraId="67864DB4" w14:textId="77777777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BCF">
              <w:rPr>
                <w:rFonts w:ascii="Arial" w:hAnsi="Arial" w:cs="Arial"/>
                <w:bCs/>
                <w:sz w:val="24"/>
                <w:szCs w:val="24"/>
              </w:rPr>
              <w:t>Professores</w:t>
            </w:r>
          </w:p>
        </w:tc>
        <w:tc>
          <w:tcPr>
            <w:tcW w:w="3136" w:type="dxa"/>
          </w:tcPr>
          <w:p w14:paraId="265FDBD1" w14:textId="16CDFDA6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375BCF" w:rsidRPr="00375BCF" w14:paraId="0F44C49F" w14:textId="77777777" w:rsidTr="00375BCF">
        <w:tc>
          <w:tcPr>
            <w:tcW w:w="3243" w:type="dxa"/>
          </w:tcPr>
          <w:p w14:paraId="510E7F75" w14:textId="77777777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BCF">
              <w:rPr>
                <w:rFonts w:ascii="Arial" w:hAnsi="Arial" w:cs="Arial"/>
                <w:bCs/>
                <w:sz w:val="24"/>
                <w:szCs w:val="24"/>
              </w:rPr>
              <w:t>Funcionários</w:t>
            </w:r>
          </w:p>
        </w:tc>
        <w:tc>
          <w:tcPr>
            <w:tcW w:w="3136" w:type="dxa"/>
          </w:tcPr>
          <w:p w14:paraId="343C7AEE" w14:textId="4D3E52C3" w:rsidR="00375BCF" w:rsidRPr="00375BCF" w:rsidRDefault="00375BCF" w:rsidP="00375B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</w:tbl>
    <w:p w14:paraId="39577E3A" w14:textId="44F80F16" w:rsidR="00E21B2F" w:rsidRDefault="00E21B2F" w:rsidP="00075764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7656BB" w14:textId="044FA844" w:rsidR="002E4209" w:rsidRDefault="00E21B2F" w:rsidP="00C7078B">
      <w:pPr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disposição dos dados encontra-se nos quadros a segui</w:t>
      </w:r>
      <w:r w:rsidR="00E848A7">
        <w:rPr>
          <w:rFonts w:ascii="Arial" w:hAnsi="Arial" w:cs="Arial"/>
          <w:bCs/>
          <w:sz w:val="24"/>
          <w:szCs w:val="24"/>
        </w:rPr>
        <w:t>r. Após a apresentação dos dados comparativos, apresenta-se o quadro com as sugestões recebidas dos discentes, docentes e funcionários, nos questionários.</w:t>
      </w:r>
    </w:p>
    <w:p w14:paraId="7EF6F850" w14:textId="63A11D6E" w:rsidR="00E848A7" w:rsidRDefault="00E848A7" w:rsidP="00C7078B">
      <w:pPr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6F2F548" w14:textId="408CFE1A" w:rsidR="00E848A7" w:rsidRDefault="00E848A7" w:rsidP="007B1458">
      <w:pPr>
        <w:pStyle w:val="Ttulo2"/>
        <w:jc w:val="both"/>
      </w:pPr>
      <w:bookmarkStart w:id="16" w:name="_Toc58512837"/>
      <w:r>
        <w:t>3.1 Quadros comparativos de 2018-2019 e 2020 quanto aos eixos e suas dimensões:</w:t>
      </w:r>
      <w:bookmarkEnd w:id="16"/>
    </w:p>
    <w:p w14:paraId="77611459" w14:textId="2DB3ABFC" w:rsidR="002E4209" w:rsidRDefault="002E42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5ECDCDF" w14:textId="77777777" w:rsidR="00023C58" w:rsidRDefault="00023C58" w:rsidP="00C7078B">
      <w:pPr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  <w:sectPr w:rsidR="00023C58" w:rsidSect="007E1013">
          <w:headerReference w:type="default" r:id="rId12"/>
          <w:pgSz w:w="11907" w:h="16840" w:code="9"/>
          <w:pgMar w:top="1174" w:right="1701" w:bottom="1701" w:left="1174" w:header="720" w:footer="720" w:gutter="0"/>
          <w:cols w:space="720"/>
          <w:docGrid w:linePitch="272"/>
        </w:sectPr>
      </w:pPr>
    </w:p>
    <w:tbl>
      <w:tblPr>
        <w:tblStyle w:val="Tabelacomgrade"/>
        <w:tblW w:w="15735" w:type="dxa"/>
        <w:tblInd w:w="-1139" w:type="dxa"/>
        <w:tblLook w:val="04A0" w:firstRow="1" w:lastRow="0" w:firstColumn="1" w:lastColumn="0" w:noHBand="0" w:noVBand="1"/>
      </w:tblPr>
      <w:tblGrid>
        <w:gridCol w:w="3930"/>
        <w:gridCol w:w="4008"/>
        <w:gridCol w:w="3828"/>
        <w:gridCol w:w="3685"/>
        <w:gridCol w:w="284"/>
      </w:tblGrid>
      <w:tr w:rsidR="00023C58" w:rsidRPr="000C1BAB" w14:paraId="563BCC77" w14:textId="77777777" w:rsidTr="005F0140">
        <w:tc>
          <w:tcPr>
            <w:tcW w:w="15735" w:type="dxa"/>
            <w:gridSpan w:val="5"/>
            <w:tcBorders>
              <w:bottom w:val="nil"/>
            </w:tcBorders>
            <w:shd w:val="clear" w:color="auto" w:fill="B2A1C7" w:themeFill="accent4" w:themeFillTint="99"/>
          </w:tcPr>
          <w:p w14:paraId="34AC6F6F" w14:textId="2A7801AD" w:rsidR="00023C58" w:rsidRPr="000C1BAB" w:rsidRDefault="00082467" w:rsidP="00023C5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 xml:space="preserve">Dados </w:t>
            </w:r>
            <w:r w:rsidR="00023C58" w:rsidRPr="000C1BAB">
              <w:rPr>
                <w:rFonts w:ascii="Arial Narrow" w:hAnsi="Arial Narrow" w:cs="Arial"/>
                <w:b/>
                <w:sz w:val="22"/>
                <w:szCs w:val="22"/>
              </w:rPr>
              <w:t>discentes</w:t>
            </w:r>
          </w:p>
        </w:tc>
      </w:tr>
      <w:tr w:rsidR="001A0C27" w:rsidRPr="000C1BAB" w14:paraId="49C0F933" w14:textId="77777777" w:rsidTr="00EC0956">
        <w:tc>
          <w:tcPr>
            <w:tcW w:w="15735" w:type="dxa"/>
            <w:gridSpan w:val="5"/>
            <w:tcBorders>
              <w:top w:val="nil"/>
            </w:tcBorders>
            <w:shd w:val="clear" w:color="auto" w:fill="B2A1C7" w:themeFill="accent4" w:themeFillTint="99"/>
          </w:tcPr>
          <w:p w14:paraId="72267E1C" w14:textId="599F48BD" w:rsidR="001A0C27" w:rsidRPr="000C1BAB" w:rsidRDefault="001A0C27" w:rsidP="001A0C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Eixo 01: </w:t>
            </w:r>
            <w:r w:rsidRPr="000C1BAB">
              <w:rPr>
                <w:rFonts w:ascii="Arial Narrow" w:hAnsi="Arial Narrow"/>
                <w:sz w:val="22"/>
                <w:szCs w:val="22"/>
              </w:rPr>
              <w:t>Planejamento e avaliação institucional</w:t>
            </w:r>
          </w:p>
        </w:tc>
      </w:tr>
      <w:tr w:rsidR="001A0C27" w:rsidRPr="000C1BAB" w14:paraId="088ECBAD" w14:textId="77777777" w:rsidTr="005F0140">
        <w:tc>
          <w:tcPr>
            <w:tcW w:w="3930" w:type="dxa"/>
            <w:shd w:val="clear" w:color="auto" w:fill="B2A1C7" w:themeFill="accent4" w:themeFillTint="99"/>
          </w:tcPr>
          <w:p w14:paraId="33401BBF" w14:textId="2CF15F28" w:rsidR="001A0C27" w:rsidRPr="000C1BAB" w:rsidRDefault="001A0C27" w:rsidP="0008246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8: Planejamento e Avaliação</w:t>
            </w:r>
          </w:p>
        </w:tc>
        <w:tc>
          <w:tcPr>
            <w:tcW w:w="4008" w:type="dxa"/>
            <w:shd w:val="clear" w:color="auto" w:fill="B2A1C7" w:themeFill="accent4" w:themeFillTint="99"/>
          </w:tcPr>
          <w:p w14:paraId="3D75326C" w14:textId="3E89DDF0" w:rsidR="001A0C27" w:rsidRPr="000C1BAB" w:rsidRDefault="001A0C27" w:rsidP="0008246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  <w:r w:rsidR="008B513E" w:rsidRPr="000C1BAB">
              <w:rPr>
                <w:rFonts w:ascii="Arial Narrow" w:hAnsi="Arial Narrow" w:cs="Arial"/>
                <w:bCs/>
                <w:sz w:val="22"/>
                <w:szCs w:val="22"/>
              </w:rPr>
              <w:t>-2019</w:t>
            </w:r>
          </w:p>
        </w:tc>
        <w:tc>
          <w:tcPr>
            <w:tcW w:w="3828" w:type="dxa"/>
            <w:shd w:val="clear" w:color="auto" w:fill="B2A1C7" w:themeFill="accent4" w:themeFillTint="99"/>
          </w:tcPr>
          <w:p w14:paraId="541C3060" w14:textId="503D85EA" w:rsidR="001A0C27" w:rsidRPr="000C1BAB" w:rsidRDefault="008B513E" w:rsidP="0008246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878B63B" w14:textId="1CE54853" w:rsidR="001A0C27" w:rsidRPr="000C1BAB" w:rsidRDefault="005F0140" w:rsidP="0008246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14:paraId="29F3C9BB" w14:textId="3826FC96" w:rsidR="001A0C27" w:rsidRPr="000C1BAB" w:rsidRDefault="001A0C27" w:rsidP="0008246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787DCE" w:rsidRPr="000C1BAB" w14:paraId="2E5ECBEA" w14:textId="77777777" w:rsidTr="005F0140">
        <w:tc>
          <w:tcPr>
            <w:tcW w:w="3930" w:type="dxa"/>
          </w:tcPr>
          <w:p w14:paraId="69285CEC" w14:textId="58734322" w:rsidR="00787DCE" w:rsidRPr="000C1BAB" w:rsidRDefault="00787DCE" w:rsidP="00C7078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57A8964D" w14:textId="4E174A79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CPA e sua atuação é reconhecida pelos alunos</w:t>
            </w:r>
          </w:p>
          <w:p w14:paraId="799AF66A" w14:textId="3DE19D30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AI tem se traduzido em melhoria da instituição como um todo</w:t>
            </w:r>
          </w:p>
          <w:p w14:paraId="4C81C8F6" w14:textId="3695A7E1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Avaliação Docente contribui para a melhoria do processo de ensino-aprendizagem</w:t>
            </w:r>
          </w:p>
        </w:tc>
        <w:tc>
          <w:tcPr>
            <w:tcW w:w="3828" w:type="dxa"/>
          </w:tcPr>
          <w:p w14:paraId="11B8BA2B" w14:textId="77777777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Avaliação Docente contribui para a melhoria do processo de ensino-aprendizagem</w:t>
            </w:r>
          </w:p>
          <w:p w14:paraId="554F9A75" w14:textId="77777777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os resultados da Autoavaliação Institucional</w:t>
            </w:r>
          </w:p>
          <w:p w14:paraId="2A076F8B" w14:textId="02DF8DCD" w:rsidR="00787DCE" w:rsidRPr="000C1BAB" w:rsidRDefault="00787DCE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7A4EE9BB" w14:textId="263D86CC" w:rsidR="00787DCE" w:rsidRPr="000C1BAB" w:rsidRDefault="00787DCE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A instituição precisa conseguir engajar e dar mais visibilidade aos alunos, especialmente as turmas iniciantes.  </w:t>
            </w:r>
          </w:p>
        </w:tc>
        <w:tc>
          <w:tcPr>
            <w:tcW w:w="284" w:type="dxa"/>
          </w:tcPr>
          <w:p w14:paraId="40699AA7" w14:textId="77777777" w:rsidR="00787DCE" w:rsidRPr="000C1BAB" w:rsidRDefault="00787DCE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787DCE" w:rsidRPr="000C1BAB" w14:paraId="64872959" w14:textId="77777777" w:rsidTr="005F0140">
        <w:tc>
          <w:tcPr>
            <w:tcW w:w="3930" w:type="dxa"/>
          </w:tcPr>
          <w:p w14:paraId="05C1A248" w14:textId="43279B81" w:rsidR="00787DCE" w:rsidRPr="000C1BAB" w:rsidRDefault="00787DCE" w:rsidP="00C7078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707B6890" w14:textId="7F302671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É preciso engajar mais os alunos no processo de divulgação dos resultados pela CPA</w:t>
            </w:r>
          </w:p>
        </w:tc>
        <w:tc>
          <w:tcPr>
            <w:tcW w:w="3828" w:type="dxa"/>
          </w:tcPr>
          <w:p w14:paraId="2D5156FB" w14:textId="7A9F7A44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-BoldMT"/>
                <w:color w:val="000000"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Precisa de maior divulgação da</w:t>
            </w: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  <w:t xml:space="preserve"> Comissão Própria de Avaliação (CPA) </w:t>
            </w: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</w:rPr>
              <w:t>e de sua atuação</w:t>
            </w:r>
          </w:p>
          <w:p w14:paraId="532273EB" w14:textId="1594AB0B" w:rsidR="00787DCE" w:rsidRPr="000C1BAB" w:rsidRDefault="00787DCE" w:rsidP="00582DE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-BoldMT"/>
                <w:color w:val="000000"/>
                <w:sz w:val="22"/>
                <w:szCs w:val="22"/>
              </w:rPr>
            </w:pP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</w:rPr>
              <w:t>Os resultados da CPA precisam ser mais conhecidos, sobretudo pelas turmas novatas na faculdade</w:t>
            </w:r>
          </w:p>
          <w:p w14:paraId="03728A9C" w14:textId="77777777" w:rsidR="00787DCE" w:rsidRPr="000C1BAB" w:rsidRDefault="00787DCE" w:rsidP="00412193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-BoldMT"/>
                <w:color w:val="000000"/>
                <w:sz w:val="22"/>
                <w:szCs w:val="22"/>
              </w:rPr>
            </w:pPr>
          </w:p>
          <w:p w14:paraId="4967564C" w14:textId="248299D3" w:rsidR="00787DCE" w:rsidRPr="000C1BAB" w:rsidRDefault="00787DCE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C66705D" w14:textId="77777777" w:rsidR="00787DCE" w:rsidRPr="000C1BAB" w:rsidRDefault="00787DCE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0F14F97" w14:textId="77777777" w:rsidR="00787DCE" w:rsidRPr="000C1BAB" w:rsidRDefault="00787DCE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23C58" w:rsidRPr="000C1BAB" w14:paraId="04ED95AC" w14:textId="77777777" w:rsidTr="005F0140">
        <w:tc>
          <w:tcPr>
            <w:tcW w:w="3930" w:type="dxa"/>
          </w:tcPr>
          <w:p w14:paraId="304A1ED7" w14:textId="0DCC8380" w:rsidR="00023C58" w:rsidRPr="000C1BAB" w:rsidRDefault="00082467" w:rsidP="00C7078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268DD9FA" w14:textId="77777777" w:rsidR="00023C58" w:rsidRPr="000C1BAB" w:rsidRDefault="00023C58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2AF00451" w14:textId="77777777" w:rsidR="00023C58" w:rsidRPr="000C1BAB" w:rsidRDefault="00023C58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E26F9E" w14:textId="77777777" w:rsidR="00023C58" w:rsidRPr="000C1BAB" w:rsidRDefault="00023C58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DE0D239" w14:textId="77777777" w:rsidR="00023C58" w:rsidRPr="000C1BAB" w:rsidRDefault="00023C58" w:rsidP="0008246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82467" w:rsidRPr="000C1BAB" w14:paraId="3CAB9C8D" w14:textId="77777777" w:rsidTr="005F0140">
        <w:tc>
          <w:tcPr>
            <w:tcW w:w="15735" w:type="dxa"/>
            <w:gridSpan w:val="5"/>
            <w:shd w:val="clear" w:color="auto" w:fill="B2A1C7" w:themeFill="accent4" w:themeFillTint="99"/>
          </w:tcPr>
          <w:p w14:paraId="0ABE2C06" w14:textId="58E503FE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docentes</w:t>
            </w:r>
          </w:p>
        </w:tc>
      </w:tr>
      <w:tr w:rsidR="00082467" w:rsidRPr="000C1BAB" w14:paraId="0056486E" w14:textId="77777777" w:rsidTr="005F0140">
        <w:tc>
          <w:tcPr>
            <w:tcW w:w="3930" w:type="dxa"/>
            <w:shd w:val="clear" w:color="auto" w:fill="B2A1C7" w:themeFill="accent4" w:themeFillTint="99"/>
          </w:tcPr>
          <w:p w14:paraId="7B573A88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8: Planejamento e Avaliação</w:t>
            </w:r>
          </w:p>
        </w:tc>
        <w:tc>
          <w:tcPr>
            <w:tcW w:w="4008" w:type="dxa"/>
            <w:shd w:val="clear" w:color="auto" w:fill="B2A1C7" w:themeFill="accent4" w:themeFillTint="99"/>
          </w:tcPr>
          <w:p w14:paraId="5C6D7ACD" w14:textId="6B4D471D" w:rsidR="00082467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8" w:type="dxa"/>
            <w:shd w:val="clear" w:color="auto" w:fill="B2A1C7" w:themeFill="accent4" w:themeFillTint="99"/>
          </w:tcPr>
          <w:p w14:paraId="6F0CED00" w14:textId="46D08721" w:rsidR="00082467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DED13BB" w14:textId="5670BD3C" w:rsidR="00082467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14:paraId="6B1ADB27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82467" w:rsidRPr="000C1BAB" w14:paraId="4CAB7ACB" w14:textId="77777777" w:rsidTr="005F0140">
        <w:tc>
          <w:tcPr>
            <w:tcW w:w="3930" w:type="dxa"/>
          </w:tcPr>
          <w:p w14:paraId="09254EC0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49E315B6" w14:textId="77777777" w:rsidR="00C646EA" w:rsidRPr="000C1BAB" w:rsidRDefault="00C646EA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CPA e sua atuação é reconhecida pelos professores</w:t>
            </w:r>
          </w:p>
          <w:p w14:paraId="27C4C262" w14:textId="75DBD769" w:rsidR="00C646EA" w:rsidRPr="000C1BAB" w:rsidRDefault="002E4209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Avaliação Institucional são</w:t>
            </w:r>
            <w:r w:rsidR="00C646E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divulgados</w:t>
            </w:r>
            <w:r w:rsidR="00C646E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de forma acessível a toda a comunidade interna e externa</w:t>
            </w:r>
          </w:p>
          <w:p w14:paraId="4261E638" w14:textId="185D5C3E" w:rsidR="00C646EA" w:rsidRPr="000C1BAB" w:rsidRDefault="00C646EA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Avaliação Docente contribui para a melhoria do processo de ensino-aprendizagem</w:t>
            </w:r>
          </w:p>
          <w:p w14:paraId="774AC45C" w14:textId="753FC1BF" w:rsidR="00082467" w:rsidRPr="000C1BAB" w:rsidRDefault="002E4209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Avaliação Institucional têm</w:t>
            </w:r>
            <w:r w:rsidR="00C646E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se traduzido em melhorias na instituição como um todo.</w:t>
            </w:r>
          </w:p>
        </w:tc>
        <w:tc>
          <w:tcPr>
            <w:tcW w:w="3828" w:type="dxa"/>
          </w:tcPr>
          <w:p w14:paraId="62401056" w14:textId="77777777" w:rsidR="00C646EA" w:rsidRPr="000C1BAB" w:rsidRDefault="00077887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possui Comissão Própria de Avaliação (CPA) implantada e atuante</w:t>
            </w:r>
          </w:p>
          <w:p w14:paraId="72A79A65" w14:textId="77777777" w:rsidR="00077887" w:rsidRPr="000C1BAB" w:rsidRDefault="00077887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Avaliação Institucional se traduzem em melhorias da Instituição como um todo</w:t>
            </w:r>
          </w:p>
          <w:p w14:paraId="050744E0" w14:textId="77777777" w:rsidR="00077887" w:rsidRPr="000C1BAB" w:rsidRDefault="00077887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Avaliação Docente por componente curricular (semestral) contribui para a melhoria do processo ensino-aprendizagem</w:t>
            </w:r>
          </w:p>
          <w:p w14:paraId="6A259405" w14:textId="39E080D5" w:rsidR="00077887" w:rsidRPr="000C1BAB" w:rsidRDefault="00077887" w:rsidP="00582DE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os resultados da Autoavaliação Institucional.</w:t>
            </w:r>
          </w:p>
        </w:tc>
        <w:tc>
          <w:tcPr>
            <w:tcW w:w="3685" w:type="dxa"/>
          </w:tcPr>
          <w:p w14:paraId="3EAC75A2" w14:textId="032E61DF" w:rsidR="00082467" w:rsidRPr="000C1BAB" w:rsidRDefault="00787DCE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Os professores reconhecem o papel e a atuação da CPA institucional. </w:t>
            </w:r>
          </w:p>
        </w:tc>
        <w:tc>
          <w:tcPr>
            <w:tcW w:w="284" w:type="dxa"/>
          </w:tcPr>
          <w:p w14:paraId="79299E51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82467" w:rsidRPr="000C1BAB" w14:paraId="6B64ED4A" w14:textId="77777777" w:rsidTr="005F0140">
        <w:tc>
          <w:tcPr>
            <w:tcW w:w="3930" w:type="dxa"/>
          </w:tcPr>
          <w:p w14:paraId="699290D7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36CB72CE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3600157D" w14:textId="303362AF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C452F48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533B2F3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082467" w:rsidRPr="000C1BAB" w14:paraId="04793ED9" w14:textId="77777777" w:rsidTr="005F0140">
        <w:tc>
          <w:tcPr>
            <w:tcW w:w="3930" w:type="dxa"/>
          </w:tcPr>
          <w:p w14:paraId="19F027FF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2D3B1BB5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4FA2BFD3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1A5F006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5F5DF03" w14:textId="77777777" w:rsidR="00082467" w:rsidRPr="000C1BAB" w:rsidRDefault="0008246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646EA" w:rsidRPr="000C1BAB" w14:paraId="215F8D0F" w14:textId="77777777" w:rsidTr="005F0140">
        <w:tc>
          <w:tcPr>
            <w:tcW w:w="15735" w:type="dxa"/>
            <w:gridSpan w:val="5"/>
            <w:shd w:val="clear" w:color="auto" w:fill="B2A1C7" w:themeFill="accent4" w:themeFillTint="99"/>
          </w:tcPr>
          <w:p w14:paraId="57C0FABA" w14:textId="64D6FF50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funcionários</w:t>
            </w:r>
          </w:p>
        </w:tc>
      </w:tr>
      <w:tr w:rsidR="00C646EA" w:rsidRPr="000C1BAB" w14:paraId="4F3EC903" w14:textId="77777777" w:rsidTr="005F0140">
        <w:tc>
          <w:tcPr>
            <w:tcW w:w="3930" w:type="dxa"/>
            <w:shd w:val="clear" w:color="auto" w:fill="B2A1C7" w:themeFill="accent4" w:themeFillTint="99"/>
          </w:tcPr>
          <w:p w14:paraId="3E0EE11D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8: Planejamento e Avaliação</w:t>
            </w:r>
          </w:p>
        </w:tc>
        <w:tc>
          <w:tcPr>
            <w:tcW w:w="4008" w:type="dxa"/>
            <w:shd w:val="clear" w:color="auto" w:fill="B2A1C7" w:themeFill="accent4" w:themeFillTint="99"/>
          </w:tcPr>
          <w:p w14:paraId="5BDEE089" w14:textId="460324FF" w:rsidR="00C646EA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8" w:type="dxa"/>
            <w:shd w:val="clear" w:color="auto" w:fill="B2A1C7" w:themeFill="accent4" w:themeFillTint="99"/>
          </w:tcPr>
          <w:p w14:paraId="1058E128" w14:textId="59C5E4B9" w:rsidR="00C646EA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CC278E6" w14:textId="4D98988D" w:rsidR="00C646EA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14:paraId="0BA4E055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646EA" w:rsidRPr="000C1BAB" w14:paraId="72AD4C34" w14:textId="77777777" w:rsidTr="005F0140">
        <w:tc>
          <w:tcPr>
            <w:tcW w:w="3930" w:type="dxa"/>
          </w:tcPr>
          <w:p w14:paraId="36B25168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471E7270" w14:textId="6D4B59BC" w:rsidR="00C646EA" w:rsidRPr="000C1BAB" w:rsidRDefault="00C646EA" w:rsidP="00582DE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CPA e sua atuação é reconhecida pelos funcionários</w:t>
            </w:r>
          </w:p>
          <w:p w14:paraId="76190601" w14:textId="3C5F7441" w:rsidR="00C646EA" w:rsidRPr="000C1BAB" w:rsidRDefault="002E4209" w:rsidP="00582DE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Avaliação Institucional são</w:t>
            </w:r>
            <w:r w:rsidR="00C646E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divulgados</w:t>
            </w:r>
            <w:r w:rsidR="00C646E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de forma acessível a toda a comunidade interna e externa</w:t>
            </w:r>
          </w:p>
          <w:p w14:paraId="390853F8" w14:textId="177FF2D6" w:rsidR="00C646EA" w:rsidRPr="000C1BAB" w:rsidRDefault="00C646EA" w:rsidP="00582DE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os resultados da Avaliação Institucional</w:t>
            </w:r>
          </w:p>
          <w:p w14:paraId="71E9CA09" w14:textId="3310DAC9" w:rsidR="00C646EA" w:rsidRPr="000C1BAB" w:rsidRDefault="002E4209" w:rsidP="00582DE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Avaliação Institucional têm</w:t>
            </w:r>
            <w:r w:rsidR="00C646E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se traduzido em melhorias na instituição como um todo.</w:t>
            </w:r>
          </w:p>
        </w:tc>
        <w:tc>
          <w:tcPr>
            <w:tcW w:w="3828" w:type="dxa"/>
          </w:tcPr>
          <w:p w14:paraId="404349B7" w14:textId="77777777" w:rsidR="00AC388A" w:rsidRPr="000C1BAB" w:rsidRDefault="00AC388A" w:rsidP="00AC388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CPA e sua atuação é reconhecida pelos funcionários</w:t>
            </w:r>
          </w:p>
          <w:p w14:paraId="706FB896" w14:textId="1343F183" w:rsidR="00AC388A" w:rsidRPr="000C1BAB" w:rsidRDefault="00AC388A" w:rsidP="00AC388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resultados da Avaliação Institucional são divulgados de forma acessível a toda a comunidade interna e externa</w:t>
            </w:r>
          </w:p>
          <w:p w14:paraId="5D3FD029" w14:textId="4346DCA4" w:rsidR="00905454" w:rsidRPr="000C1BAB" w:rsidRDefault="00AC388A" w:rsidP="00AC388A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Os resultados da Avaliação Institucional têm se traduzido em melhorias na instituição como um todo.</w:t>
            </w:r>
          </w:p>
        </w:tc>
        <w:tc>
          <w:tcPr>
            <w:tcW w:w="3685" w:type="dxa"/>
          </w:tcPr>
          <w:p w14:paraId="742195C6" w14:textId="0FF62CDA" w:rsidR="00C646EA" w:rsidRPr="000C1BAB" w:rsidRDefault="00236A3F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funcionários reconhecem o papel e a atuação da CPA, mas os resultados precisam ser mais acessíveis a estes sujeitos</w:t>
            </w:r>
          </w:p>
        </w:tc>
        <w:tc>
          <w:tcPr>
            <w:tcW w:w="284" w:type="dxa"/>
          </w:tcPr>
          <w:p w14:paraId="477BC7D0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646EA" w:rsidRPr="000C1BAB" w14:paraId="2D9A8899" w14:textId="77777777" w:rsidTr="005F0140">
        <w:tc>
          <w:tcPr>
            <w:tcW w:w="3930" w:type="dxa"/>
          </w:tcPr>
          <w:p w14:paraId="7D515854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34B68F05" w14:textId="77777777" w:rsidR="00C646EA" w:rsidRPr="000C1BAB" w:rsidRDefault="00C646EA" w:rsidP="00582DE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62D15FCF" w14:textId="77777777" w:rsidR="00236A3F" w:rsidRPr="000C1BAB" w:rsidRDefault="00236A3F" w:rsidP="00236A3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os resultados da Avaliação Institucional</w:t>
            </w:r>
          </w:p>
          <w:p w14:paraId="5A997A12" w14:textId="270799F0" w:rsidR="00905454" w:rsidRPr="000C1BAB" w:rsidRDefault="00905454" w:rsidP="00AC388A">
            <w:pPr>
              <w:autoSpaceDE w:val="0"/>
              <w:autoSpaceDN w:val="0"/>
              <w:adjustRightInd w:val="0"/>
              <w:snapToGrid w:val="0"/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ECFAC7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A5D6FE5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646EA" w:rsidRPr="000C1BAB" w14:paraId="4AE5ACCE" w14:textId="77777777" w:rsidTr="005F0140">
        <w:tc>
          <w:tcPr>
            <w:tcW w:w="3930" w:type="dxa"/>
          </w:tcPr>
          <w:p w14:paraId="1C771858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1FEDBBBE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7E481E58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2FC10A42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BB35C39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51E44732" w14:textId="77777777" w:rsidR="00520A93" w:rsidRPr="00520A93" w:rsidRDefault="00520A93" w:rsidP="00520A93">
      <w:pPr>
        <w:rPr>
          <w:sz w:val="22"/>
          <w:szCs w:val="22"/>
        </w:rPr>
      </w:pPr>
    </w:p>
    <w:p w14:paraId="3D8C36B6" w14:textId="77777777" w:rsidR="00520A93" w:rsidRPr="00520A93" w:rsidRDefault="00520A93" w:rsidP="00520A93">
      <w:pPr>
        <w:rPr>
          <w:sz w:val="22"/>
          <w:szCs w:val="22"/>
        </w:rPr>
      </w:pPr>
    </w:p>
    <w:p w14:paraId="6A901882" w14:textId="10A74B51" w:rsidR="00C646EA" w:rsidRDefault="00C646EA" w:rsidP="00236A3F">
      <w:pPr>
        <w:pStyle w:val="Ttulo2"/>
        <w:tabs>
          <w:tab w:val="left" w:pos="7803"/>
        </w:tabs>
        <w:jc w:val="both"/>
        <w:rPr>
          <w:szCs w:val="22"/>
        </w:rPr>
        <w:sectPr w:rsidR="00C646EA" w:rsidSect="00023C58">
          <w:pgSz w:w="16840" w:h="11907" w:orient="landscape" w:code="9"/>
          <w:pgMar w:top="1174" w:right="1174" w:bottom="1701" w:left="1701" w:header="720" w:footer="720" w:gutter="0"/>
          <w:cols w:space="720"/>
          <w:docGrid w:linePitch="272"/>
        </w:sectPr>
      </w:pPr>
      <w:r>
        <w:rPr>
          <w:szCs w:val="22"/>
        </w:rPr>
        <w:tab/>
      </w:r>
    </w:p>
    <w:tbl>
      <w:tblPr>
        <w:tblStyle w:val="Tabelacomgrade"/>
        <w:tblW w:w="15735" w:type="dxa"/>
        <w:tblInd w:w="-1139" w:type="dxa"/>
        <w:tblLook w:val="04A0" w:firstRow="1" w:lastRow="0" w:firstColumn="1" w:lastColumn="0" w:noHBand="0" w:noVBand="1"/>
      </w:tblPr>
      <w:tblGrid>
        <w:gridCol w:w="3930"/>
        <w:gridCol w:w="4008"/>
        <w:gridCol w:w="3686"/>
        <w:gridCol w:w="3827"/>
        <w:gridCol w:w="284"/>
      </w:tblGrid>
      <w:tr w:rsidR="00C646EA" w:rsidRPr="000C1BAB" w14:paraId="3A54F3AC" w14:textId="77777777" w:rsidTr="00574D81">
        <w:tc>
          <w:tcPr>
            <w:tcW w:w="15735" w:type="dxa"/>
            <w:gridSpan w:val="5"/>
            <w:shd w:val="clear" w:color="auto" w:fill="00B0F0"/>
          </w:tcPr>
          <w:p w14:paraId="35092172" w14:textId="11B0665B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17" w:name="_Hlk58430138"/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 xml:space="preserve">Dados </w:t>
            </w:r>
            <w:r w:rsidR="002E4209" w:rsidRPr="000C1BAB">
              <w:rPr>
                <w:rFonts w:ascii="Arial Narrow" w:hAnsi="Arial Narrow" w:cs="Arial"/>
                <w:b/>
                <w:sz w:val="22"/>
                <w:szCs w:val="22"/>
              </w:rPr>
              <w:t>discentes</w:t>
            </w:r>
          </w:p>
        </w:tc>
      </w:tr>
      <w:tr w:rsidR="00C646EA" w:rsidRPr="000C1BAB" w14:paraId="03A7FC17" w14:textId="77777777" w:rsidTr="005F0140">
        <w:tc>
          <w:tcPr>
            <w:tcW w:w="15735" w:type="dxa"/>
            <w:gridSpan w:val="5"/>
            <w:shd w:val="clear" w:color="auto" w:fill="00B0F0"/>
          </w:tcPr>
          <w:p w14:paraId="6814DE7B" w14:textId="2AD8861C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Eixo 2: Desenvolvimento Institucional</w:t>
            </w:r>
          </w:p>
        </w:tc>
      </w:tr>
      <w:tr w:rsidR="00C646EA" w:rsidRPr="000C1BAB" w14:paraId="32500F4A" w14:textId="77777777" w:rsidTr="005F0140">
        <w:tc>
          <w:tcPr>
            <w:tcW w:w="3930" w:type="dxa"/>
            <w:shd w:val="clear" w:color="auto" w:fill="00B0F0"/>
          </w:tcPr>
          <w:p w14:paraId="5E7EA4F1" w14:textId="4B8CECC0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1: Missão e Plano de Desenvolvimento Institucional</w:t>
            </w:r>
          </w:p>
        </w:tc>
        <w:tc>
          <w:tcPr>
            <w:tcW w:w="4008" w:type="dxa"/>
            <w:shd w:val="clear" w:color="auto" w:fill="00B0F0"/>
          </w:tcPr>
          <w:p w14:paraId="3B8AA04C" w14:textId="3622D8FC" w:rsidR="00C646EA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00B0F0"/>
          </w:tcPr>
          <w:p w14:paraId="503448EB" w14:textId="2BA501B0" w:rsidR="00C646EA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00B0F0"/>
          </w:tcPr>
          <w:p w14:paraId="00DE39E3" w14:textId="7D1B70B7" w:rsidR="00C646EA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00B0F0"/>
          </w:tcPr>
          <w:p w14:paraId="685F7D1F" w14:textId="77777777" w:rsidR="00C646EA" w:rsidRPr="000C1BAB" w:rsidRDefault="00C646E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71F94" w:rsidRPr="000C1BAB" w14:paraId="0F9D1A4C" w14:textId="77777777" w:rsidTr="005F0140">
        <w:tc>
          <w:tcPr>
            <w:tcW w:w="3930" w:type="dxa"/>
          </w:tcPr>
          <w:p w14:paraId="446766F2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083A6041" w14:textId="043D4E25" w:rsidR="00A71F94" w:rsidRPr="000C1BAB" w:rsidRDefault="00A71F94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26E369A" w14:textId="6C04F13A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14:paraId="19317FB9" w14:textId="531B67C8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missão e o PDI da instituição precisam ser mais divulgados aos alunos</w:t>
            </w:r>
          </w:p>
        </w:tc>
        <w:tc>
          <w:tcPr>
            <w:tcW w:w="284" w:type="dxa"/>
          </w:tcPr>
          <w:p w14:paraId="1AFDA484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71F94" w:rsidRPr="000C1BAB" w14:paraId="3199C063" w14:textId="77777777" w:rsidTr="005F0140">
        <w:tc>
          <w:tcPr>
            <w:tcW w:w="3930" w:type="dxa"/>
          </w:tcPr>
          <w:p w14:paraId="19068DE2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2B7DDA64" w14:textId="1F4C7D6C" w:rsidR="00A71F94" w:rsidRPr="000C1BAB" w:rsidRDefault="00A71F94" w:rsidP="00582DE6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É preciso deixar mais clara para os alunos a missão e o PDI</w:t>
            </w:r>
          </w:p>
        </w:tc>
        <w:tc>
          <w:tcPr>
            <w:tcW w:w="3686" w:type="dxa"/>
          </w:tcPr>
          <w:p w14:paraId="162FE627" w14:textId="11717E47" w:rsidR="00A71F94" w:rsidRPr="000C1BAB" w:rsidRDefault="00A71F94" w:rsidP="00582DE6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É preciso deixar mais clara para os alunos a missão institucional</w:t>
            </w:r>
          </w:p>
        </w:tc>
        <w:tc>
          <w:tcPr>
            <w:tcW w:w="3827" w:type="dxa"/>
            <w:vMerge/>
          </w:tcPr>
          <w:p w14:paraId="469D2602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5C7EB47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71F94" w:rsidRPr="000C1BAB" w14:paraId="7DB839D5" w14:textId="77777777" w:rsidTr="005F0140">
        <w:tc>
          <w:tcPr>
            <w:tcW w:w="3930" w:type="dxa"/>
          </w:tcPr>
          <w:p w14:paraId="72765547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40B2714A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8B0FE53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91972D8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057A741" w14:textId="77777777" w:rsidR="00A71F94" w:rsidRPr="000C1BAB" w:rsidRDefault="00A71F9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646EA" w:rsidRPr="000C1BAB" w14:paraId="08ECBD7A" w14:textId="77777777" w:rsidTr="00E34755">
        <w:tc>
          <w:tcPr>
            <w:tcW w:w="15735" w:type="dxa"/>
            <w:gridSpan w:val="5"/>
          </w:tcPr>
          <w:p w14:paraId="6D87AC5F" w14:textId="47053865" w:rsidR="00C646EA" w:rsidRPr="000C1BAB" w:rsidRDefault="00C646EA" w:rsidP="00C646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16C3441B" w14:textId="77777777" w:rsidTr="005F0140">
        <w:tc>
          <w:tcPr>
            <w:tcW w:w="3930" w:type="dxa"/>
            <w:shd w:val="clear" w:color="auto" w:fill="00B0F0"/>
          </w:tcPr>
          <w:p w14:paraId="336B6C50" w14:textId="22D416D1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3: Responsabilidade Social da Instituição</w:t>
            </w:r>
          </w:p>
        </w:tc>
        <w:tc>
          <w:tcPr>
            <w:tcW w:w="4008" w:type="dxa"/>
            <w:shd w:val="clear" w:color="auto" w:fill="00B0F0"/>
          </w:tcPr>
          <w:p w14:paraId="3B2708B6" w14:textId="634FB7C0" w:rsidR="002E4209" w:rsidRPr="000C1BAB" w:rsidRDefault="008B513E" w:rsidP="002E42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00B0F0"/>
          </w:tcPr>
          <w:p w14:paraId="63860B2D" w14:textId="1775560B" w:rsidR="002E4209" w:rsidRPr="000C1BAB" w:rsidRDefault="008B513E" w:rsidP="002E42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00B0F0"/>
          </w:tcPr>
          <w:p w14:paraId="2867AE1E" w14:textId="4090495E" w:rsidR="002E4209" w:rsidRPr="000C1BAB" w:rsidRDefault="005F0140" w:rsidP="002E42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00B0F0"/>
          </w:tcPr>
          <w:p w14:paraId="2C8F768A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70476B01" w14:textId="77777777" w:rsidTr="005F0140">
        <w:tc>
          <w:tcPr>
            <w:tcW w:w="3930" w:type="dxa"/>
          </w:tcPr>
          <w:p w14:paraId="205D9007" w14:textId="6F7CEC2D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595CFEB9" w14:textId="77777777" w:rsidR="002E4209" w:rsidRPr="000C1BAB" w:rsidRDefault="002E4209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possibilita ao ingresso PROUNI, FIES e outros programas de financiamento estudantil</w:t>
            </w:r>
          </w:p>
          <w:p w14:paraId="406B2633" w14:textId="5FA4E376" w:rsidR="002E4209" w:rsidRPr="000C1BAB" w:rsidRDefault="002E4209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acadêmicas promovem reflexão e convivência com a diversidade</w:t>
            </w:r>
          </w:p>
        </w:tc>
        <w:tc>
          <w:tcPr>
            <w:tcW w:w="3686" w:type="dxa"/>
          </w:tcPr>
          <w:p w14:paraId="266B21CF" w14:textId="77777777" w:rsidR="002E4209" w:rsidRPr="000C1BAB" w:rsidRDefault="00832771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possibilita o ingresso nos cursos por meio do PROUNI, FIES ou outros</w:t>
            </w:r>
            <w:r w:rsidR="006A42E7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programas de bolsa/desconto ou financiamento estudantil</w:t>
            </w:r>
          </w:p>
          <w:p w14:paraId="586CC377" w14:textId="3C261435" w:rsidR="00E147FA" w:rsidRPr="000C1BAB" w:rsidRDefault="006A42E7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acadêmicas desenvolvidas dentro e fora da sala de aula possibilitam reflexão,</w:t>
            </w:r>
            <w:r w:rsidR="00E147FA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convivência e respeito à diversidade</w:t>
            </w:r>
          </w:p>
          <w:p w14:paraId="69A53B35" w14:textId="72CDB384" w:rsidR="006A42E7" w:rsidRPr="000C1BAB" w:rsidRDefault="006A42E7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desenvolve atividades de cunho social</w:t>
            </w:r>
          </w:p>
        </w:tc>
        <w:tc>
          <w:tcPr>
            <w:tcW w:w="3827" w:type="dxa"/>
          </w:tcPr>
          <w:p w14:paraId="02DD4171" w14:textId="0B8242BA" w:rsidR="002E4209" w:rsidRPr="000C1BAB" w:rsidRDefault="00A71F94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Os estudantes percebem as várias possibilidades de </w:t>
            </w:r>
            <w:r w:rsidR="00245561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acesso e de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bolsas de estudo, o respeito a diversidade e o trabalho com atividades de cunho social foi mais percebido.</w:t>
            </w:r>
          </w:p>
        </w:tc>
        <w:tc>
          <w:tcPr>
            <w:tcW w:w="284" w:type="dxa"/>
          </w:tcPr>
          <w:p w14:paraId="7D242FB7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756C8B40" w14:textId="77777777" w:rsidTr="005F0140">
        <w:tc>
          <w:tcPr>
            <w:tcW w:w="3930" w:type="dxa"/>
          </w:tcPr>
          <w:p w14:paraId="649F30EB" w14:textId="267D5B9B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4A249C1C" w14:textId="53B7010E" w:rsidR="002E4209" w:rsidRPr="000C1BAB" w:rsidRDefault="002E4209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desenvolvimento de atividades de cunho social</w:t>
            </w:r>
          </w:p>
        </w:tc>
        <w:tc>
          <w:tcPr>
            <w:tcW w:w="3686" w:type="dxa"/>
          </w:tcPr>
          <w:p w14:paraId="7985B7DC" w14:textId="06A631C4" w:rsidR="002E4209" w:rsidRPr="000C1BAB" w:rsidRDefault="002E4209" w:rsidP="00582DE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9EB5D06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55C6A72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2389D638" w14:textId="77777777" w:rsidTr="005F0140">
        <w:tc>
          <w:tcPr>
            <w:tcW w:w="3930" w:type="dxa"/>
          </w:tcPr>
          <w:p w14:paraId="4EC1BA5F" w14:textId="32301A75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7917AE44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C856C27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92DAFA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77540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6C7A8860" w14:textId="77777777" w:rsidTr="00574D81">
        <w:tc>
          <w:tcPr>
            <w:tcW w:w="15735" w:type="dxa"/>
            <w:gridSpan w:val="5"/>
            <w:shd w:val="clear" w:color="auto" w:fill="00B0F0"/>
          </w:tcPr>
          <w:p w14:paraId="7165E120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docentes</w:t>
            </w:r>
          </w:p>
        </w:tc>
      </w:tr>
      <w:tr w:rsidR="002E4209" w:rsidRPr="000C1BAB" w14:paraId="7C3B9BE9" w14:textId="77777777" w:rsidTr="005F0140">
        <w:tc>
          <w:tcPr>
            <w:tcW w:w="3930" w:type="dxa"/>
            <w:shd w:val="clear" w:color="auto" w:fill="00B0F0"/>
          </w:tcPr>
          <w:p w14:paraId="40B2F049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1: Missão e Plano de Desenvolvimento Institucional</w:t>
            </w:r>
          </w:p>
        </w:tc>
        <w:tc>
          <w:tcPr>
            <w:tcW w:w="4008" w:type="dxa"/>
            <w:shd w:val="clear" w:color="auto" w:fill="00B0F0"/>
          </w:tcPr>
          <w:p w14:paraId="2BB8FDA8" w14:textId="04B8D715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00B0F0"/>
          </w:tcPr>
          <w:p w14:paraId="72E7E767" w14:textId="32183499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00B0F0"/>
          </w:tcPr>
          <w:p w14:paraId="45A53E4C" w14:textId="22A0D434" w:rsidR="002E4209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00B0F0"/>
          </w:tcPr>
          <w:p w14:paraId="6F53C864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5A4B1F22" w14:textId="77777777" w:rsidTr="005F0140">
        <w:tc>
          <w:tcPr>
            <w:tcW w:w="3930" w:type="dxa"/>
          </w:tcPr>
          <w:p w14:paraId="15D935F4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48F7924E" w14:textId="1C7C03EA" w:rsidR="002E4209" w:rsidRPr="000C1BAB" w:rsidRDefault="002E4209" w:rsidP="00582D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Conhecimento da missão institucional</w:t>
            </w:r>
          </w:p>
        </w:tc>
        <w:tc>
          <w:tcPr>
            <w:tcW w:w="3686" w:type="dxa"/>
          </w:tcPr>
          <w:p w14:paraId="516B305D" w14:textId="77777777" w:rsidR="002E4209" w:rsidRPr="000C1BAB" w:rsidRDefault="00077887" w:rsidP="00582D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Conheço o Plano de Desenvolvimento Institucional – PDI</w:t>
            </w:r>
          </w:p>
          <w:p w14:paraId="5CB48ACF" w14:textId="182B379B" w:rsidR="00077887" w:rsidRPr="000C1BAB" w:rsidRDefault="00077887" w:rsidP="00582D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  <w:t>Conheço a missão institucional da Instituição</w:t>
            </w:r>
          </w:p>
        </w:tc>
        <w:tc>
          <w:tcPr>
            <w:tcW w:w="3827" w:type="dxa"/>
          </w:tcPr>
          <w:p w14:paraId="153E0430" w14:textId="5E19E3FD" w:rsidR="002E4209" w:rsidRPr="000C1BAB" w:rsidRDefault="00245561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 conhecimento do PDI e da Missão Institucional melhorou </w:t>
            </w:r>
          </w:p>
        </w:tc>
        <w:tc>
          <w:tcPr>
            <w:tcW w:w="284" w:type="dxa"/>
          </w:tcPr>
          <w:p w14:paraId="073368E0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2CA18F39" w14:textId="77777777" w:rsidTr="005F0140">
        <w:tc>
          <w:tcPr>
            <w:tcW w:w="3930" w:type="dxa"/>
          </w:tcPr>
          <w:p w14:paraId="0EF63951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1701835D" w14:textId="7884D3F7" w:rsidR="002E4209" w:rsidRPr="000C1BAB" w:rsidRDefault="002E4209" w:rsidP="00582D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É preciso deixar mais claro para os professores o PDI</w:t>
            </w:r>
          </w:p>
        </w:tc>
        <w:tc>
          <w:tcPr>
            <w:tcW w:w="3686" w:type="dxa"/>
          </w:tcPr>
          <w:p w14:paraId="30193D56" w14:textId="338553B6" w:rsidR="002E4209" w:rsidRPr="000C1BAB" w:rsidRDefault="002E4209" w:rsidP="00582D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52C8B5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9EAB800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015C4EE3" w14:textId="77777777" w:rsidTr="005F0140">
        <w:tc>
          <w:tcPr>
            <w:tcW w:w="3930" w:type="dxa"/>
          </w:tcPr>
          <w:p w14:paraId="4D005286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206AD033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CC1EF1F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FF53BF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C3CBE46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52E14E0B" w14:textId="77777777" w:rsidTr="00E34755">
        <w:tc>
          <w:tcPr>
            <w:tcW w:w="15735" w:type="dxa"/>
            <w:gridSpan w:val="5"/>
          </w:tcPr>
          <w:p w14:paraId="4D4B0A91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7F480822" w14:textId="77777777" w:rsidTr="00B739D2">
        <w:tc>
          <w:tcPr>
            <w:tcW w:w="3930" w:type="dxa"/>
            <w:shd w:val="clear" w:color="auto" w:fill="00B0F0"/>
          </w:tcPr>
          <w:p w14:paraId="287BDA7C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3: Responsabilidade Social da Instituição</w:t>
            </w:r>
          </w:p>
        </w:tc>
        <w:tc>
          <w:tcPr>
            <w:tcW w:w="4008" w:type="dxa"/>
            <w:shd w:val="clear" w:color="auto" w:fill="00B0F0"/>
          </w:tcPr>
          <w:p w14:paraId="32797C66" w14:textId="5DD64DA3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00B0F0"/>
          </w:tcPr>
          <w:p w14:paraId="79A6151D" w14:textId="46221EDF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00B0F0"/>
          </w:tcPr>
          <w:p w14:paraId="73850559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00B0F0"/>
          </w:tcPr>
          <w:p w14:paraId="512B2570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5BCD37B0" w14:textId="77777777" w:rsidTr="005F0140">
        <w:tc>
          <w:tcPr>
            <w:tcW w:w="3930" w:type="dxa"/>
          </w:tcPr>
          <w:p w14:paraId="096D0760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36C0ADA4" w14:textId="7435FBA3" w:rsidR="002E4209" w:rsidRPr="000C1BAB" w:rsidRDefault="002E4209" w:rsidP="00582DE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acadêmicas promovem reflexão e convivência com a diversidade</w:t>
            </w:r>
          </w:p>
        </w:tc>
        <w:tc>
          <w:tcPr>
            <w:tcW w:w="3686" w:type="dxa"/>
          </w:tcPr>
          <w:p w14:paraId="18D23629" w14:textId="0AA7772D" w:rsidR="00077887" w:rsidRPr="000C1BAB" w:rsidRDefault="00077887" w:rsidP="00582DE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desenvolve atividades de cunho social.</w:t>
            </w:r>
          </w:p>
        </w:tc>
        <w:tc>
          <w:tcPr>
            <w:tcW w:w="3827" w:type="dxa"/>
          </w:tcPr>
          <w:p w14:paraId="5374849B" w14:textId="6769E358" w:rsidR="002E4209" w:rsidRPr="000C1BAB" w:rsidRDefault="00245561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Melhorou o desenvolvimento de atividades de cunho social, mas ainda é preciso melhorar a reflexão e a convivência com a diversidade</w:t>
            </w:r>
          </w:p>
        </w:tc>
        <w:tc>
          <w:tcPr>
            <w:tcW w:w="284" w:type="dxa"/>
          </w:tcPr>
          <w:p w14:paraId="3810139D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5CB885CC" w14:textId="77777777" w:rsidTr="005F0140">
        <w:tc>
          <w:tcPr>
            <w:tcW w:w="3930" w:type="dxa"/>
          </w:tcPr>
          <w:p w14:paraId="6ADE49FB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560395BF" w14:textId="77777777" w:rsidR="002E4209" w:rsidRPr="000C1BAB" w:rsidRDefault="002E4209" w:rsidP="00582DE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desenvolvimento de Programas e Projetos de defesa do meio ambiente</w:t>
            </w:r>
          </w:p>
          <w:p w14:paraId="6CC9035D" w14:textId="6294B233" w:rsidR="002E4209" w:rsidRPr="000C1BAB" w:rsidRDefault="002E4209" w:rsidP="00582DE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desenvolvimento de atividades de cunho social</w:t>
            </w:r>
          </w:p>
        </w:tc>
        <w:tc>
          <w:tcPr>
            <w:tcW w:w="3686" w:type="dxa"/>
          </w:tcPr>
          <w:p w14:paraId="4A78B0FB" w14:textId="77777777" w:rsidR="00077887" w:rsidRPr="000C1BAB" w:rsidRDefault="00077887" w:rsidP="00582DE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acadêmicas desenvolvidas dentro e fora da sala de aula possibilitam reflexão,</w:t>
            </w:r>
          </w:p>
          <w:p w14:paraId="7692F740" w14:textId="132A7350" w:rsidR="002E4209" w:rsidRPr="000C1BAB" w:rsidRDefault="00077887" w:rsidP="00582DE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convivência e respeito à diversidade</w:t>
            </w:r>
          </w:p>
        </w:tc>
        <w:tc>
          <w:tcPr>
            <w:tcW w:w="3827" w:type="dxa"/>
          </w:tcPr>
          <w:p w14:paraId="7F2444D0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0D56D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33E18D40" w14:textId="77777777" w:rsidTr="005F0140">
        <w:tc>
          <w:tcPr>
            <w:tcW w:w="3930" w:type="dxa"/>
          </w:tcPr>
          <w:p w14:paraId="2DF1BCBA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2DE1E857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9B10FF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E7D3BD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1B2CFFB" w14:textId="77777777" w:rsidR="002E4209" w:rsidRPr="000C1BAB" w:rsidRDefault="002E4209" w:rsidP="002E4209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297859C6" w14:textId="77777777" w:rsidTr="00574D81">
        <w:tc>
          <w:tcPr>
            <w:tcW w:w="15735" w:type="dxa"/>
            <w:gridSpan w:val="5"/>
            <w:shd w:val="clear" w:color="auto" w:fill="00B0F0"/>
          </w:tcPr>
          <w:p w14:paraId="1EE3EFEF" w14:textId="68D7E820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funcionários</w:t>
            </w:r>
          </w:p>
        </w:tc>
      </w:tr>
      <w:tr w:rsidR="002E4209" w:rsidRPr="000C1BAB" w14:paraId="5D21432D" w14:textId="77777777" w:rsidTr="00B739D2">
        <w:tc>
          <w:tcPr>
            <w:tcW w:w="3930" w:type="dxa"/>
            <w:shd w:val="clear" w:color="auto" w:fill="00B0F0"/>
          </w:tcPr>
          <w:p w14:paraId="27086ECC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1: Missão e Plano de Desenvolvimento Institucional</w:t>
            </w:r>
          </w:p>
        </w:tc>
        <w:tc>
          <w:tcPr>
            <w:tcW w:w="4008" w:type="dxa"/>
            <w:shd w:val="clear" w:color="auto" w:fill="00B0F0"/>
          </w:tcPr>
          <w:p w14:paraId="098F52BE" w14:textId="57BDA511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00B0F0"/>
          </w:tcPr>
          <w:p w14:paraId="5A65F333" w14:textId="7CC17654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00B0F0"/>
          </w:tcPr>
          <w:p w14:paraId="142FE3DD" w14:textId="18247E21" w:rsidR="002E4209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00B0F0"/>
          </w:tcPr>
          <w:p w14:paraId="0C456430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29FC8C42" w14:textId="77777777" w:rsidTr="005F0140">
        <w:tc>
          <w:tcPr>
            <w:tcW w:w="3930" w:type="dxa"/>
          </w:tcPr>
          <w:p w14:paraId="601B08F6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00C5401E" w14:textId="77777777" w:rsidR="002E4209" w:rsidRPr="000C1BAB" w:rsidRDefault="002E4209" w:rsidP="00582DE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cumpre o seu regimento e normas institucionais</w:t>
            </w:r>
          </w:p>
          <w:p w14:paraId="0833A9A0" w14:textId="2A397107" w:rsidR="002E4209" w:rsidRPr="000C1BAB" w:rsidRDefault="002E4209" w:rsidP="00582DE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funcionários conhecem a missão institucional</w:t>
            </w:r>
          </w:p>
        </w:tc>
        <w:tc>
          <w:tcPr>
            <w:tcW w:w="3686" w:type="dxa"/>
          </w:tcPr>
          <w:p w14:paraId="7E596050" w14:textId="77777777" w:rsidR="00E147FA" w:rsidRPr="000C1BAB" w:rsidRDefault="00E147FA" w:rsidP="00582DE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A Instituição cumpre o seu Regimento e normas Institucionais </w:t>
            </w:r>
          </w:p>
          <w:p w14:paraId="2A0B29AF" w14:textId="4ACEE5F9" w:rsidR="008B513E" w:rsidRPr="000C1BAB" w:rsidRDefault="00E147FA" w:rsidP="00582DE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Conhece a missão institucional da Instituição</w:t>
            </w:r>
          </w:p>
          <w:p w14:paraId="40FF13F3" w14:textId="43CC2B51" w:rsidR="002E4209" w:rsidRPr="000C1BAB" w:rsidRDefault="002E4209" w:rsidP="004B05DC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4AD2D4B" w14:textId="532DA789" w:rsidR="002E4209" w:rsidRPr="000C1BAB" w:rsidRDefault="00B739D2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Manteve-se o cumprimento do regimento e a divulgação da missão institucional</w:t>
            </w:r>
          </w:p>
        </w:tc>
        <w:tc>
          <w:tcPr>
            <w:tcW w:w="284" w:type="dxa"/>
          </w:tcPr>
          <w:p w14:paraId="52AF4BD2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6D483A6D" w14:textId="77777777" w:rsidTr="005F0140">
        <w:tc>
          <w:tcPr>
            <w:tcW w:w="3930" w:type="dxa"/>
          </w:tcPr>
          <w:p w14:paraId="589D9911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3105F9E4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D507C10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B462A8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5A398FA3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465D8BA0" w14:textId="77777777" w:rsidTr="005F0140">
        <w:tc>
          <w:tcPr>
            <w:tcW w:w="3930" w:type="dxa"/>
          </w:tcPr>
          <w:p w14:paraId="06F65C1D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34388965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7FBBEC1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FD1F4DE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4AB9AC8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7282A493" w14:textId="77777777" w:rsidTr="00E34755">
        <w:tc>
          <w:tcPr>
            <w:tcW w:w="15735" w:type="dxa"/>
            <w:gridSpan w:val="5"/>
          </w:tcPr>
          <w:p w14:paraId="0DC24FF8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4929071D" w14:textId="77777777" w:rsidTr="00B739D2">
        <w:tc>
          <w:tcPr>
            <w:tcW w:w="3930" w:type="dxa"/>
            <w:shd w:val="clear" w:color="auto" w:fill="00B0F0"/>
          </w:tcPr>
          <w:p w14:paraId="18F0802F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3: Responsabilidade Social da Instituição</w:t>
            </w:r>
          </w:p>
        </w:tc>
        <w:tc>
          <w:tcPr>
            <w:tcW w:w="4008" w:type="dxa"/>
            <w:shd w:val="clear" w:color="auto" w:fill="00B0F0"/>
          </w:tcPr>
          <w:p w14:paraId="5D724A63" w14:textId="3C024043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00B0F0"/>
          </w:tcPr>
          <w:p w14:paraId="049CA477" w14:textId="11260F52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00B0F0"/>
          </w:tcPr>
          <w:p w14:paraId="085E1D4F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00B0F0"/>
          </w:tcPr>
          <w:p w14:paraId="1D971C65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1ED76C5E" w14:textId="77777777" w:rsidTr="005F0140">
        <w:tc>
          <w:tcPr>
            <w:tcW w:w="3930" w:type="dxa"/>
          </w:tcPr>
          <w:p w14:paraId="4602B4C2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703B0E89" w14:textId="77777777" w:rsidR="00581579" w:rsidRPr="000C1BAB" w:rsidRDefault="00581579" w:rsidP="00582DE6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acadêmicas desenvolvidas dentro e fora da sala de aula possibilitam reflexão, convivência e respeito à diversidade</w:t>
            </w:r>
          </w:p>
          <w:p w14:paraId="70DD4C6B" w14:textId="24A98B3E" w:rsidR="002E4209" w:rsidRPr="000C1BAB" w:rsidRDefault="00581579" w:rsidP="00582DE6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desenvolve atividades de cunho social</w:t>
            </w:r>
          </w:p>
        </w:tc>
        <w:tc>
          <w:tcPr>
            <w:tcW w:w="3686" w:type="dxa"/>
          </w:tcPr>
          <w:p w14:paraId="74C98BD2" w14:textId="5CE70997" w:rsidR="002E4209" w:rsidRPr="000C1BAB" w:rsidRDefault="002E4209" w:rsidP="00582DE6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305E74E" w14:textId="37427035" w:rsidR="002E4209" w:rsidRPr="000C1BAB" w:rsidRDefault="00317064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funcionários não percebem tanto o trabalho com a reflexão e respeito à diversidade e com as atividades de cunho social.</w:t>
            </w:r>
          </w:p>
        </w:tc>
        <w:tc>
          <w:tcPr>
            <w:tcW w:w="284" w:type="dxa"/>
          </w:tcPr>
          <w:p w14:paraId="44878A74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522E436A" w14:textId="77777777" w:rsidTr="005F0140">
        <w:tc>
          <w:tcPr>
            <w:tcW w:w="3930" w:type="dxa"/>
          </w:tcPr>
          <w:p w14:paraId="49651F06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476410F5" w14:textId="77777777" w:rsidR="002E4209" w:rsidRPr="000C1BAB" w:rsidRDefault="002E4209" w:rsidP="00582DE6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667CE3C" w14:textId="77777777" w:rsidR="00581579" w:rsidRPr="000C1BAB" w:rsidRDefault="00581579" w:rsidP="00582DE6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acadêmicas desenvolvidas dentro e fora da sala de aula possibilitam reflexão, convivência e respeito à diversidade</w:t>
            </w:r>
          </w:p>
          <w:p w14:paraId="64EB506F" w14:textId="775F883E" w:rsidR="002E4209" w:rsidRPr="000C1BAB" w:rsidRDefault="00581579" w:rsidP="00582DE6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desenvolve atividades de cunho social</w:t>
            </w:r>
          </w:p>
        </w:tc>
        <w:tc>
          <w:tcPr>
            <w:tcW w:w="3827" w:type="dxa"/>
          </w:tcPr>
          <w:p w14:paraId="32798C77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E7869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353334F0" w14:textId="77777777" w:rsidTr="005F0140">
        <w:tc>
          <w:tcPr>
            <w:tcW w:w="3930" w:type="dxa"/>
          </w:tcPr>
          <w:p w14:paraId="53DD094E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61BAE055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3D0567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05292C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2092DEB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bookmarkEnd w:id="17"/>
    </w:tbl>
    <w:p w14:paraId="3B64A392" w14:textId="388DE3BA" w:rsidR="00F53650" w:rsidRDefault="00F53650" w:rsidP="002E4209"/>
    <w:p w14:paraId="366625FF" w14:textId="77777777" w:rsidR="00F53650" w:rsidRDefault="00F53650">
      <w:r>
        <w:br w:type="page"/>
      </w:r>
    </w:p>
    <w:p w14:paraId="4CA0313E" w14:textId="77777777" w:rsidR="002E4209" w:rsidRPr="002E4209" w:rsidRDefault="002E4209" w:rsidP="002E4209"/>
    <w:tbl>
      <w:tblPr>
        <w:tblStyle w:val="Tabelacomgrade"/>
        <w:tblW w:w="15735" w:type="dxa"/>
        <w:tblInd w:w="-1139" w:type="dxa"/>
        <w:tblLook w:val="04A0" w:firstRow="1" w:lastRow="0" w:firstColumn="1" w:lastColumn="0" w:noHBand="0" w:noVBand="1"/>
      </w:tblPr>
      <w:tblGrid>
        <w:gridCol w:w="3930"/>
        <w:gridCol w:w="4008"/>
        <w:gridCol w:w="3686"/>
        <w:gridCol w:w="3827"/>
        <w:gridCol w:w="284"/>
      </w:tblGrid>
      <w:tr w:rsidR="002E4209" w:rsidRPr="000C1BAB" w14:paraId="20561871" w14:textId="77777777" w:rsidTr="005F0140">
        <w:tc>
          <w:tcPr>
            <w:tcW w:w="15735" w:type="dxa"/>
            <w:gridSpan w:val="5"/>
            <w:shd w:val="clear" w:color="auto" w:fill="D99594" w:themeFill="accent2" w:themeFillTint="99"/>
          </w:tcPr>
          <w:p w14:paraId="0006CF94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18" w:name="_Hlk58431437"/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discentes</w:t>
            </w:r>
          </w:p>
        </w:tc>
      </w:tr>
      <w:tr w:rsidR="002E4209" w:rsidRPr="000C1BAB" w14:paraId="36056F12" w14:textId="77777777" w:rsidTr="00EC0956">
        <w:tc>
          <w:tcPr>
            <w:tcW w:w="15735" w:type="dxa"/>
            <w:gridSpan w:val="5"/>
            <w:shd w:val="clear" w:color="auto" w:fill="D99594" w:themeFill="accent2" w:themeFillTint="99"/>
          </w:tcPr>
          <w:p w14:paraId="21F458F5" w14:textId="555B2F75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Eixo 3: Políticas Acadêmicas</w:t>
            </w:r>
          </w:p>
        </w:tc>
      </w:tr>
      <w:tr w:rsidR="002E4209" w:rsidRPr="000C1BAB" w14:paraId="45E2B035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0982C4A2" w14:textId="01E93CD2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2: Políticas para Ensino, Pesquisa e Extensão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78BE2C14" w14:textId="5BB7531E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32ADE212" w14:textId="6846628A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53C6881B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02605D29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515BDF76" w14:textId="77777777" w:rsidTr="006827FA">
        <w:tc>
          <w:tcPr>
            <w:tcW w:w="3930" w:type="dxa"/>
          </w:tcPr>
          <w:p w14:paraId="248EB195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3A04B8CF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Planos de Ensino apresentados pelos professores são cumpridos em seus objetivos, conteúdos, atividades e avaliação</w:t>
            </w:r>
          </w:p>
          <w:p w14:paraId="6232AE0C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currículo e as disciplinas cursadas contribuem para a formação integral do aluno, como cidadão e profissional</w:t>
            </w:r>
          </w:p>
          <w:p w14:paraId="4D4BDBD3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conteúdos abordados nas disciplinas do curso favorecem a atuação em estágios ou em atividades de iniciação profissional</w:t>
            </w:r>
          </w:p>
          <w:p w14:paraId="723D02D8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contribui para o desenvolvimento da sua consciência ética para o exercício profissional</w:t>
            </w:r>
          </w:p>
          <w:p w14:paraId="29A30677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possibilita aumentar sua capacidade de reflexão e argumentação</w:t>
            </w:r>
          </w:p>
          <w:p w14:paraId="6E3BCF94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promove o desenvolvimento da sua capacidade de pensar criticamente, analisar e refletir sobre soluções para problemas da sociedade</w:t>
            </w:r>
          </w:p>
          <w:p w14:paraId="0797647E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contribui para você ampliar sua capacidade de comunicação nas formas oral e escrita</w:t>
            </w:r>
          </w:p>
          <w:p w14:paraId="55F6F5D6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contribui para o desenvolvimento da sua capacidade de aprender e atualizar-se permanentemente</w:t>
            </w:r>
          </w:p>
          <w:p w14:paraId="7E41F831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planos de ensino apresentados pelos professores contribuem para o desenvolvimento das atividades acadêmicas e para seus estudos</w:t>
            </w:r>
          </w:p>
          <w:p w14:paraId="43DB6DC1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referências bibliográficas indicadas pelos professores nos planos de ensino contribuem para seus estudos e aprendizagens</w:t>
            </w:r>
          </w:p>
          <w:p w14:paraId="540E6BFD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coordenação do curso é disponível para orientação acadêmica dos estudantes e atua de forma eficiente na gestão do curso</w:t>
            </w:r>
          </w:p>
          <w:p w14:paraId="4851B1CF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O curso exige de você organização e dedicação frequente aos estudos</w:t>
            </w:r>
          </w:p>
          <w:p w14:paraId="011F376E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propicia acesso a conhecimentos atualizados e/ou contemporâneos em sua área de formação</w:t>
            </w:r>
          </w:p>
          <w:p w14:paraId="259E39A6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estudantes participam de avaliações periódicas do curso (disciplinas, atuação dos professores, infraestrutura</w:t>
            </w:r>
          </w:p>
          <w:p w14:paraId="4216621C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As avaliações de aprendizagem realizadas durante o curso são compatíveis com os conteúdos ou temas trabalhados pelos professores</w:t>
            </w:r>
          </w:p>
          <w:p w14:paraId="6FBE921D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Os professores demonstraram domínio dos conteúdos abordados nas disciplinas</w:t>
            </w:r>
          </w:p>
          <w:p w14:paraId="113F60D2" w14:textId="7CF8650F" w:rsidR="002E4209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disponibiliza monitores ou tutores para auxiliar os estudantes.</w:t>
            </w:r>
          </w:p>
        </w:tc>
        <w:tc>
          <w:tcPr>
            <w:tcW w:w="3686" w:type="dxa"/>
          </w:tcPr>
          <w:p w14:paraId="5F7A7D5A" w14:textId="77777777" w:rsidR="002E4209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planos de aprendizagem disponibilizados pelos professores são cumpridos em seus objetivos, conteúdos, atividades e avaliação</w:t>
            </w:r>
          </w:p>
          <w:p w14:paraId="38D397C2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componentes curriculares cursados contribuem para a formação integral do aluno, como cidadão e profissional</w:t>
            </w:r>
          </w:p>
          <w:p w14:paraId="026059BE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conteúdos abordados nas disciplinas do curso favorecem a atuação em estágios ou em atividades de iniciação profissional</w:t>
            </w:r>
          </w:p>
          <w:p w14:paraId="0D8C01C6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metodologias e técnicas de ensino utilizadas no curso desafiam você a aprofundar conhecimentos e desenvolver competências reflexivas e críticas.</w:t>
            </w:r>
          </w:p>
          <w:p w14:paraId="4D18651D" w14:textId="36B9790A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contribui para o desenvolvimento da sua consciência ética para o exercício profissional</w:t>
            </w:r>
          </w:p>
          <w:p w14:paraId="7E2F6FA2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No curso você tem oportunidade de aprender a trabalhar em equipe</w:t>
            </w:r>
          </w:p>
          <w:p w14:paraId="3A4D0E7D" w14:textId="1C01AD6B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promove o desenvolvimento da sua capacidade de pensar criticamente, analisar e refletir sobre soluções para problemas da sociedade</w:t>
            </w:r>
          </w:p>
          <w:p w14:paraId="0933BE33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contribui para você ampliar sua capacidade de comunicação nas formas oral e escrita</w:t>
            </w:r>
          </w:p>
          <w:p w14:paraId="128B7C87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contribui para o desenvolvimento da sua capacidade de prender e atualizar-se permanentemente.</w:t>
            </w:r>
          </w:p>
          <w:p w14:paraId="27A9C702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referências bibliográficas indicadas pelos professores nos planos de aprendizagem</w:t>
            </w:r>
          </w:p>
          <w:p w14:paraId="622CA720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contribuem para seus estudos e aprendizagens</w:t>
            </w:r>
          </w:p>
          <w:p w14:paraId="1B42F34D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coordenação do curso é disponível para orientação acadêmica dos estudantes e atua de forma eficiente na gestão do curso.</w:t>
            </w:r>
          </w:p>
          <w:p w14:paraId="5FAE20F8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exige de você organização e dedicação frequente aos estudos</w:t>
            </w:r>
          </w:p>
          <w:p w14:paraId="4CA2B3B6" w14:textId="77777777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estudantes participam de avaliações periódicas do curso (disciplinas, atuação dos professores, infraestrutura)</w:t>
            </w:r>
          </w:p>
          <w:p w14:paraId="383A7155" w14:textId="77777777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avaliações de aprendizagem realizadas durante o curso são compatíveis com os conteúdos ou temas trabalhados pelos professores</w:t>
            </w:r>
          </w:p>
          <w:p w14:paraId="47721AE6" w14:textId="451933B1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professores demonstram domínio dos conteúdos abordados nas disciplinas</w:t>
            </w:r>
          </w:p>
        </w:tc>
        <w:tc>
          <w:tcPr>
            <w:tcW w:w="3827" w:type="dxa"/>
          </w:tcPr>
          <w:p w14:paraId="10BA2F46" w14:textId="77777777" w:rsidR="006827FA" w:rsidRPr="000C1BAB" w:rsidRDefault="006827FA" w:rsidP="00D266FA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Houve uma percepção de melhora na metodologia de ensino, que era uma constante “queixa” nas avaliações anteriores. </w:t>
            </w:r>
          </w:p>
          <w:p w14:paraId="0ECB685B" w14:textId="2E22B2BD" w:rsidR="002E4209" w:rsidRPr="000C1BAB" w:rsidRDefault="006827FA" w:rsidP="00D266FA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oportunidade de trabalhar com investigação e iniciação científica, assim como atividades de extensão ainda são questões a serem ampliadas</w:t>
            </w:r>
            <w:r w:rsidR="002E3161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e mais viabilizadas</w:t>
            </w:r>
          </w:p>
          <w:p w14:paraId="3A7B5BB7" w14:textId="77777777" w:rsidR="006827FA" w:rsidRPr="000C1BAB" w:rsidRDefault="006827FA" w:rsidP="00D266FA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inserção de mais atividades práticas nas disciplinas, bem como, a melhoria nas disciplinas de prática são pontos importantes a serem considerados.</w:t>
            </w:r>
          </w:p>
          <w:p w14:paraId="0BDB0694" w14:textId="77777777" w:rsidR="00D266FA" w:rsidRPr="000C1BAB" w:rsidRDefault="002E3161" w:rsidP="00D266FA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E as oportunidades como monitoria, nivelamento e apoio psicopedagógico aos estudantes continuam sendo evidenciados como necessários de ampliação e/ou alcance</w:t>
            </w:r>
          </w:p>
          <w:p w14:paraId="370694BD" w14:textId="77777777" w:rsidR="00DD1566" w:rsidRPr="000C1BAB" w:rsidRDefault="00D266FA" w:rsidP="00DD1566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questões relacionadas às aulas, domínio de conteúdo, qualidade, atualidade são exaltadas pelos alunos</w:t>
            </w:r>
          </w:p>
          <w:p w14:paraId="7F7ED5BF" w14:textId="4E8BFC35" w:rsidR="00DD1566" w:rsidRPr="000C1BAB" w:rsidRDefault="00DD1566" w:rsidP="00DD1566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oportunidade de os estudantes participarem em eventos internos e externos tem sido também solicitada</w:t>
            </w:r>
          </w:p>
        </w:tc>
        <w:tc>
          <w:tcPr>
            <w:tcW w:w="284" w:type="dxa"/>
          </w:tcPr>
          <w:p w14:paraId="3FDB0BAE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06BA8BB8" w14:textId="77777777" w:rsidTr="006827FA">
        <w:tc>
          <w:tcPr>
            <w:tcW w:w="3930" w:type="dxa"/>
          </w:tcPr>
          <w:p w14:paraId="4C98961F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08E35236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metodologias de ensino utilizadas no curso desafiam você a aprofundar conhecimentos e desenvolver competências reflexivas e críticas</w:t>
            </w:r>
          </w:p>
          <w:p w14:paraId="13D59851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relações professor-aluno ao longo do curso estimulam você a estudar e aprender</w:t>
            </w:r>
          </w:p>
          <w:p w14:paraId="044125D5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atividades práticas são suficientes para relacionar os conteúdos do curso com a prática, contribuindo para sua formação profissional</w:t>
            </w:r>
          </w:p>
          <w:p w14:paraId="52551E04" w14:textId="502C49EC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atividades realizadas durante seu trabalho de conclusão de curso contribuíram para qualificar sua formação profissional</w:t>
            </w:r>
          </w:p>
          <w:p w14:paraId="266D5DCA" w14:textId="58BECF42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oferece condições para os estudantes participarem de eventos internos e/ou externos à instituição</w:t>
            </w:r>
          </w:p>
          <w:p w14:paraId="14C3FE74" w14:textId="5AC315E1" w:rsidR="002E4209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favorece a articulação do conhecimento teórico com atividades práticas.</w:t>
            </w:r>
          </w:p>
        </w:tc>
        <w:tc>
          <w:tcPr>
            <w:tcW w:w="3686" w:type="dxa"/>
          </w:tcPr>
          <w:p w14:paraId="6710C439" w14:textId="77777777" w:rsidR="002E4209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desenvolve projetos/programas e/ou contempla nos currículos dos cursos a Educação das Relações Étnico-Raciais e para o Ensino de História e Cultura Afro-Brasileira, Africana e Indígena, bem como Educação Ambiental e Educação em Direitos Humanos.</w:t>
            </w:r>
          </w:p>
          <w:p w14:paraId="6BF355C3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São oferecidas oportunidades para os estudantes participarem de programas, projetos ou</w:t>
            </w:r>
          </w:p>
          <w:p w14:paraId="72851BE0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atividades de extensão.</w:t>
            </w:r>
          </w:p>
          <w:p w14:paraId="6AF37E41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relações professor-aluno ao longo do curso estimulam você a estudar e aprender</w:t>
            </w:r>
          </w:p>
          <w:p w14:paraId="735680B8" w14:textId="77777777" w:rsidR="006A42E7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oferece condições para os estudantes participarem de eventos internos e/ou externos à instituição</w:t>
            </w:r>
          </w:p>
          <w:p w14:paraId="42A97A8A" w14:textId="77777777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favorece a articulação do conhecimento teórico com atividades práticas.</w:t>
            </w:r>
          </w:p>
          <w:p w14:paraId="44AC4AAC" w14:textId="77777777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práticas são suficientes para relacionar os conteúdos do curso com a prática, contribuindo para sua formação profissional</w:t>
            </w:r>
          </w:p>
          <w:p w14:paraId="3E055DCA" w14:textId="6CA34075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disponibiliza monitores ou tutores para auxiliar os estudantes.</w:t>
            </w:r>
          </w:p>
        </w:tc>
        <w:tc>
          <w:tcPr>
            <w:tcW w:w="3827" w:type="dxa"/>
          </w:tcPr>
          <w:p w14:paraId="6EEBEA51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B8920C1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47E1CDD4" w14:textId="77777777" w:rsidTr="006827FA">
        <w:tc>
          <w:tcPr>
            <w:tcW w:w="3930" w:type="dxa"/>
          </w:tcPr>
          <w:p w14:paraId="3D8ED235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6C5CF120" w14:textId="3E6171C0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desenvolve projetos/programas e/ou contempla nos currículos dos cursos a Educação das Relações Étnico-Raciais e para o Ensino de História e Cultura Afro-Brasileira, Africana e Indígena, bem como Educação Ambiental e Educação em Direitos Humanos</w:t>
            </w:r>
          </w:p>
          <w:p w14:paraId="449B54A2" w14:textId="5E020E99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participarem de programas, projetos ou atividades de extensão</w:t>
            </w:r>
          </w:p>
          <w:p w14:paraId="160A9602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mantém convênios com escolas de idiomas que favorecem o aluno</w:t>
            </w:r>
          </w:p>
          <w:p w14:paraId="2F298552" w14:textId="77777777" w:rsidR="00B17DAB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No curso você teve oportunidade de aprender a trabalhar em equipe</w:t>
            </w:r>
          </w:p>
          <w:p w14:paraId="2B231638" w14:textId="1036E044" w:rsidR="002E4209" w:rsidRPr="000C1BAB" w:rsidRDefault="00B17DAB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superarem problemas e dificuldades relacionados ao processo de formação</w:t>
            </w:r>
          </w:p>
        </w:tc>
        <w:tc>
          <w:tcPr>
            <w:tcW w:w="3686" w:type="dxa"/>
          </w:tcPr>
          <w:p w14:paraId="68D03697" w14:textId="77777777" w:rsidR="002E4209" w:rsidRPr="000C1BAB" w:rsidRDefault="006A42E7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São oferecidas oportunidades para os estudantes superarem problemas e dificuldades relacionados ao processo de formação</w:t>
            </w:r>
          </w:p>
          <w:p w14:paraId="0B03195F" w14:textId="37C65C1E" w:rsidR="00B651CD" w:rsidRPr="000C1BAB" w:rsidRDefault="006827FA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</w:pP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</w:rPr>
              <w:t xml:space="preserve">O </w:t>
            </w:r>
            <w:r w:rsidR="00B651CD" w:rsidRPr="000C1BAB"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  <w:t>curso propicia experiências de aprendizagem inovadoras</w:t>
            </w:r>
          </w:p>
          <w:p w14:paraId="3C6989AB" w14:textId="31457C38" w:rsidR="00B651CD" w:rsidRPr="000C1BAB" w:rsidRDefault="00B651CD" w:rsidP="00582DE6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</w:pP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  <w:t>São oferecidas oportunidades para os estudantes participarem de projetos de iniciação</w:t>
            </w: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-BoldMT"/>
                <w:color w:val="000000"/>
                <w:sz w:val="22"/>
                <w:szCs w:val="22"/>
                <w:lang w:val="x-none"/>
              </w:rPr>
              <w:t>científica e de atividades que estimulam a investigação científica.</w:t>
            </w:r>
          </w:p>
          <w:p w14:paraId="7C182973" w14:textId="722DF9AC" w:rsidR="00B651CD" w:rsidRPr="000C1BAB" w:rsidRDefault="00B651CD" w:rsidP="006A42E7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FB0914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8181C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E4209" w:rsidRPr="000C1BAB" w14:paraId="0213731A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013E723A" w14:textId="04572D55" w:rsidR="002E4209" w:rsidRPr="000C1BAB" w:rsidRDefault="00B17DA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4: Comunicação com a Sociedade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53B0BF7C" w14:textId="507D30A0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3EAEDC87" w14:textId="666E4373" w:rsidR="002E4209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554EFC3C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522F77CA" w14:textId="77777777" w:rsidR="002E4209" w:rsidRPr="000C1BAB" w:rsidRDefault="002E4209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94DE3" w:rsidRPr="000C1BAB" w14:paraId="071793C8" w14:textId="77777777" w:rsidTr="006827FA">
        <w:tc>
          <w:tcPr>
            <w:tcW w:w="3930" w:type="dxa"/>
          </w:tcPr>
          <w:p w14:paraId="3F336371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4EFDA109" w14:textId="4E620BD5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garante acesso ao Sistema de Registro Acadêmico para que o aluno acompanhe sua vida escolar</w:t>
            </w:r>
          </w:p>
        </w:tc>
        <w:tc>
          <w:tcPr>
            <w:tcW w:w="3686" w:type="dxa"/>
          </w:tcPr>
          <w:p w14:paraId="7317AD09" w14:textId="5D06ADF4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garante acesso ao Sistema de Registro Acadêmico para que o aluno acompanhe sua vida escolar</w:t>
            </w:r>
          </w:p>
        </w:tc>
        <w:tc>
          <w:tcPr>
            <w:tcW w:w="3827" w:type="dxa"/>
            <w:vMerge w:val="restart"/>
          </w:tcPr>
          <w:p w14:paraId="707832FD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se conseguiu implementar ações culturais e de lazer na instituição.</w:t>
            </w:r>
          </w:p>
          <w:p w14:paraId="6E561925" w14:textId="308F4BE5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 site continuou sendo apontado como demandando atenção. </w:t>
            </w:r>
          </w:p>
        </w:tc>
        <w:tc>
          <w:tcPr>
            <w:tcW w:w="284" w:type="dxa"/>
          </w:tcPr>
          <w:p w14:paraId="780F896A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94DE3" w:rsidRPr="000C1BAB" w14:paraId="12114CE2" w14:textId="77777777" w:rsidTr="006827FA">
        <w:tc>
          <w:tcPr>
            <w:tcW w:w="3930" w:type="dxa"/>
          </w:tcPr>
          <w:p w14:paraId="2E8D2544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77DB71B9" w14:textId="226CC86B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divulga em seu site institucional informações sobre as atividades e os programas que desenvolve.</w:t>
            </w:r>
          </w:p>
        </w:tc>
        <w:tc>
          <w:tcPr>
            <w:tcW w:w="3686" w:type="dxa"/>
          </w:tcPr>
          <w:p w14:paraId="38A6C61C" w14:textId="38D139C7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em seu site institucional informações sobre as atividades e os programas que desenvolve</w:t>
            </w:r>
          </w:p>
        </w:tc>
        <w:tc>
          <w:tcPr>
            <w:tcW w:w="3827" w:type="dxa"/>
            <w:vMerge/>
          </w:tcPr>
          <w:p w14:paraId="710AFC68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D82129F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94DE3" w:rsidRPr="000C1BAB" w14:paraId="12B5C227" w14:textId="77777777" w:rsidTr="006827FA">
        <w:tc>
          <w:tcPr>
            <w:tcW w:w="3930" w:type="dxa"/>
          </w:tcPr>
          <w:p w14:paraId="3CBF3BE4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425162C6" w14:textId="77777777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promove atividades de cultura, de lazer, de convívio e interação social</w:t>
            </w:r>
          </w:p>
          <w:p w14:paraId="0F695FBD" w14:textId="47471EB8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com um Setor de Ouvidoria atuante</w:t>
            </w:r>
          </w:p>
        </w:tc>
        <w:tc>
          <w:tcPr>
            <w:tcW w:w="3686" w:type="dxa"/>
          </w:tcPr>
          <w:p w14:paraId="6CAE66F5" w14:textId="77777777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promove atividades de cultura, de lazer, de convívio e interação social</w:t>
            </w:r>
          </w:p>
          <w:p w14:paraId="588A9B31" w14:textId="68D5D39C" w:rsidR="00894DE3" w:rsidRPr="000C1BAB" w:rsidRDefault="00894DE3" w:rsidP="00582DE6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conta com um Setor de Ouvidoria atuante</w:t>
            </w:r>
          </w:p>
        </w:tc>
        <w:tc>
          <w:tcPr>
            <w:tcW w:w="3827" w:type="dxa"/>
            <w:vMerge/>
          </w:tcPr>
          <w:p w14:paraId="58709638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23FC000" w14:textId="77777777" w:rsidR="00894DE3" w:rsidRPr="000C1BAB" w:rsidRDefault="00894D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0A5A7A3E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77957BC1" w14:textId="6FF6C361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9: Política de atendimento aos discentes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3CB9A116" w14:textId="5A8BFC47" w:rsidR="00574D81" w:rsidRPr="000C1BAB" w:rsidRDefault="00574D81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  <w:r w:rsidR="008B513E" w:rsidRPr="000C1BAB">
              <w:rPr>
                <w:rFonts w:ascii="Arial Narrow" w:hAnsi="Arial Narrow" w:cs="Arial"/>
                <w:bCs/>
                <w:sz w:val="22"/>
                <w:szCs w:val="22"/>
              </w:rPr>
              <w:t>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38659A24" w14:textId="42F978DB" w:rsidR="00574D81" w:rsidRPr="000C1BAB" w:rsidRDefault="008B513E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2CD7260E" w14:textId="03A1743B" w:rsidR="00574D81" w:rsidRPr="000C1BAB" w:rsidRDefault="00574D81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54DBABCB" w14:textId="77777777" w:rsidR="00574D81" w:rsidRPr="000C1BAB" w:rsidRDefault="00574D81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5CBBA788" w14:textId="77777777" w:rsidTr="006827FA">
        <w:tc>
          <w:tcPr>
            <w:tcW w:w="3930" w:type="dxa"/>
          </w:tcPr>
          <w:p w14:paraId="4C105ACA" w14:textId="63F49CB3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6D2F3769" w14:textId="2D6CEE2D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É Adequada a atuação do Núcleo de Atendimento ao Estudante da Instituição</w:t>
            </w:r>
          </w:p>
          <w:p w14:paraId="476DAEBB" w14:textId="77777777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estágio supervisionado proporciona (ou) experiências diversificadas para a formação dos alunos</w:t>
            </w:r>
          </w:p>
          <w:p w14:paraId="55D511E0" w14:textId="7FF3F0A5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No decorrer do estágio curricular obrigatório o aluno tem/teve suficiente orientação e supervisão de professores do seu curso</w:t>
            </w:r>
          </w:p>
          <w:p w14:paraId="2A77CF0D" w14:textId="2D73FDB6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professores apresentaram disponibilidade para atender os estudantes fora do horário das aulas.</w:t>
            </w:r>
          </w:p>
        </w:tc>
        <w:tc>
          <w:tcPr>
            <w:tcW w:w="3686" w:type="dxa"/>
          </w:tcPr>
          <w:p w14:paraId="26A89155" w14:textId="450CE0BB" w:rsidR="00574D81" w:rsidRPr="000C1BAB" w:rsidRDefault="00C1527E" w:rsidP="00B37BF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possui atendimento psicopedagógico para os alunos, professores e</w:t>
            </w:r>
            <w:r w:rsidR="00A35E22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funcionários que necessitem</w:t>
            </w:r>
          </w:p>
          <w:p w14:paraId="77BEA7B6" w14:textId="77777777" w:rsidR="00C1527E" w:rsidRPr="000C1BAB" w:rsidRDefault="00C1527E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disponibiliza variados tipos de bolsas acadêmicas e/ou descontos</w:t>
            </w:r>
          </w:p>
          <w:p w14:paraId="514EED21" w14:textId="7F17414F" w:rsidR="00C1527E" w:rsidRPr="000C1BAB" w:rsidRDefault="00C1527E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professores apresentam disponibilidade para atender os estudantes fora do horário das aulas</w:t>
            </w:r>
          </w:p>
        </w:tc>
        <w:tc>
          <w:tcPr>
            <w:tcW w:w="3827" w:type="dxa"/>
          </w:tcPr>
          <w:p w14:paraId="603E2E04" w14:textId="77777777" w:rsidR="00574D81" w:rsidRPr="000C1BAB" w:rsidRDefault="00A35E22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Houve melhora na parte do atendimento psicopedagógico e no atendimento dos professores aos alunos.</w:t>
            </w:r>
          </w:p>
          <w:p w14:paraId="5BEBE8CC" w14:textId="0F031FE9" w:rsidR="00A35E22" w:rsidRPr="000C1BAB" w:rsidRDefault="00A35E22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estágio supervisionado precisa de atenção</w:t>
            </w:r>
          </w:p>
        </w:tc>
        <w:tc>
          <w:tcPr>
            <w:tcW w:w="284" w:type="dxa"/>
          </w:tcPr>
          <w:p w14:paraId="044EC3D6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0B68210A" w14:textId="77777777" w:rsidTr="006827FA">
        <w:tc>
          <w:tcPr>
            <w:tcW w:w="3930" w:type="dxa"/>
          </w:tcPr>
          <w:p w14:paraId="2616EE7D" w14:textId="67358CE0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58C80255" w14:textId="149B4935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C3E9330" w14:textId="77777777" w:rsidR="00574D81" w:rsidRPr="000C1BAB" w:rsidRDefault="00C1527E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estágio supervisionado proporciona (ou) experiências diversificadas para a formação dos alunos</w:t>
            </w:r>
          </w:p>
          <w:p w14:paraId="0C0E5751" w14:textId="38741AD1" w:rsidR="00C1527E" w:rsidRPr="000C1BAB" w:rsidRDefault="00C1527E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No decorrer do estágio curricular obrigatório o aluno tem suficiente orientação e supervisão no desenvolvimento de suas atividades.</w:t>
            </w:r>
          </w:p>
        </w:tc>
        <w:tc>
          <w:tcPr>
            <w:tcW w:w="3827" w:type="dxa"/>
          </w:tcPr>
          <w:p w14:paraId="1D386923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8262BB9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61F1C0A7" w14:textId="77777777" w:rsidTr="006827FA">
        <w:tc>
          <w:tcPr>
            <w:tcW w:w="3930" w:type="dxa"/>
          </w:tcPr>
          <w:p w14:paraId="34C84564" w14:textId="69A17C72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363B21B1" w14:textId="77777777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disponibiliza alguns tipos de bolsa acadêmica</w:t>
            </w:r>
          </w:p>
          <w:p w14:paraId="021ACF1F" w14:textId="1588447E" w:rsidR="00574D81" w:rsidRPr="000C1BAB" w:rsidRDefault="00574D81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realizarem intercâmbios e/ou estágios dentro e/ou fora do país.</w:t>
            </w:r>
          </w:p>
        </w:tc>
        <w:tc>
          <w:tcPr>
            <w:tcW w:w="3686" w:type="dxa"/>
          </w:tcPr>
          <w:p w14:paraId="2C511906" w14:textId="5B48EE50" w:rsidR="008B513E" w:rsidRPr="000C1BAB" w:rsidRDefault="008B513E" w:rsidP="00582DE6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98877CE" w14:textId="7650E98E" w:rsidR="00574D81" w:rsidRPr="000C1BAB" w:rsidRDefault="00574D81" w:rsidP="00B31183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36905BC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F0DDD5B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53647ABB" w14:textId="77777777" w:rsidTr="005F0140">
        <w:tc>
          <w:tcPr>
            <w:tcW w:w="15735" w:type="dxa"/>
            <w:gridSpan w:val="5"/>
            <w:shd w:val="clear" w:color="auto" w:fill="D99594" w:themeFill="accent2" w:themeFillTint="99"/>
          </w:tcPr>
          <w:p w14:paraId="61E61946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docentes</w:t>
            </w:r>
          </w:p>
        </w:tc>
      </w:tr>
      <w:tr w:rsidR="00574D81" w:rsidRPr="000C1BAB" w14:paraId="789369CD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6120B814" w14:textId="60DEE389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2: Políticas para Ensino, Pesquisa e Extensão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3F42D43F" w14:textId="60C6E80F" w:rsidR="00574D81" w:rsidRPr="000C1BAB" w:rsidRDefault="008B513E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01D54DD5" w14:textId="67B9D4C9" w:rsidR="00574D81" w:rsidRPr="000C1BAB" w:rsidRDefault="008B513E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6F1788CB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74E7B839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C42E3" w:rsidRPr="000C1BAB" w14:paraId="4C1E297C" w14:textId="77777777" w:rsidTr="006827FA">
        <w:tc>
          <w:tcPr>
            <w:tcW w:w="3930" w:type="dxa"/>
          </w:tcPr>
          <w:p w14:paraId="4A4ECA7E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5CF558D1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currículo e as disciplinas cursadas contribuem para a formação integral do aluno, como cidadão e profissional</w:t>
            </w:r>
          </w:p>
          <w:p w14:paraId="4B5D4196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Planos de Ensino são cumpridos em seus objetivos, conteúdos, atividades e avaliação</w:t>
            </w:r>
          </w:p>
          <w:p w14:paraId="53A9F467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desenvolve projetos/programas e/ou contempla nos currículos dos cursos a</w:t>
            </w:r>
          </w:p>
          <w:p w14:paraId="3A11F640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Educação das Relações Étnico-Raciais e para o Ensino de História e Cultura Afro-Brasileira, Africana e Indígena, bem como Educação Ambiental e Educação em Direitos Humanos</w:t>
            </w:r>
          </w:p>
          <w:p w14:paraId="5E20BF21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conteúdos abordados nas disciplinas do curso favorecem a atuação em estágios ou em atividades de iniciação profissional</w:t>
            </w:r>
          </w:p>
          <w:p w14:paraId="29513293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metodologias de ensino utilizadas no curso desafiam o aluno a aprofundar conhecimentos e desenvolver competências reflexivas e críticas</w:t>
            </w:r>
          </w:p>
          <w:p w14:paraId="2B0E0639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A(s) disciplina(s) ministradas por você contribui(em) para o desenvolvimento da consciência ética para o exercício profissional</w:t>
            </w:r>
          </w:p>
          <w:p w14:paraId="541183DC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dá oportunidade ao aluno de aprender a trabalhar em equipe</w:t>
            </w:r>
          </w:p>
          <w:p w14:paraId="3EFC6FE1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possibilita ao aluno aumentar a capacidade de reflexão e argumentação</w:t>
            </w:r>
          </w:p>
          <w:p w14:paraId="755CE639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promove o desenvolvimento da capacidade de pensar criticamente, analisar e refletir sobre soluções para problemas da sociedade</w:t>
            </w:r>
          </w:p>
          <w:p w14:paraId="07F91099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contribui para o aluno ampliar a capacidade de comunicação nas formas oral e escrita</w:t>
            </w:r>
          </w:p>
          <w:p w14:paraId="78FE62AB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contribui para o desenvolvimento da capacidade do aluno aprender e atualizar-se permanentemente</w:t>
            </w:r>
          </w:p>
          <w:p w14:paraId="521C36F3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relações professor-aluno ao longo do curso estimulam o aluno a estudar e aprender</w:t>
            </w:r>
          </w:p>
          <w:p w14:paraId="1F74F9CC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planos de ensino apresentados aos alunos contribuem para o desenvolvimento das atividades acadêmicas e para os estudos</w:t>
            </w:r>
          </w:p>
          <w:p w14:paraId="659FC1B4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referências bibliográficas indicadas nos planos de ensino contribuem para os estudos e aprendizagens</w:t>
            </w:r>
          </w:p>
          <w:p w14:paraId="3CD6F1E1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coordenação do curso é disponível para orientação acadêmica dos estudantes e professores e atua de forma eficiente na gestão do curso</w:t>
            </w:r>
          </w:p>
          <w:p w14:paraId="1D0A1643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exige do aluno organização e dedicação frequente aos estudos</w:t>
            </w:r>
          </w:p>
          <w:p w14:paraId="2704D3CB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favorece a articulação do conhecimento teórico com atividades práticas</w:t>
            </w:r>
          </w:p>
          <w:p w14:paraId="7F3DE936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sua disciplina propicia acesso a conhecimentos atualizados e/ou contemporâneos na área de formação</w:t>
            </w:r>
          </w:p>
          <w:p w14:paraId="0528ADFD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avaliações de aprendizagem realizadas durante o curso são compatíveis com os conteúdos ou temas trabalhados.</w:t>
            </w:r>
          </w:p>
          <w:p w14:paraId="4BBB28B4" w14:textId="04A76FA5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curso disponibiliza monitores ou tutores para auxiliar os estudantes.</w:t>
            </w:r>
          </w:p>
        </w:tc>
        <w:tc>
          <w:tcPr>
            <w:tcW w:w="3686" w:type="dxa"/>
          </w:tcPr>
          <w:p w14:paraId="74259F3E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currículo e os componentes curriculares do curso contribuem para a formação integral do aluno, como cidadão e profissional</w:t>
            </w:r>
          </w:p>
          <w:p w14:paraId="56C24D00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Planos de Aprendizagem são cumpridos em seus objetivos, conteúdos, atividades e avaliação</w:t>
            </w:r>
          </w:p>
          <w:p w14:paraId="7A2E1559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conteúdos abordados nos componentes curriculares do curso favorecem a atuação em estágios ou em atividades de iniciação profissional</w:t>
            </w:r>
          </w:p>
          <w:p w14:paraId="3465E33A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metodologias de ensino utilizadas no curso desafiam o aluno a aprofundar conhecimentos e desenvolver competências reflexivas e críticas</w:t>
            </w:r>
          </w:p>
          <w:p w14:paraId="21B8C141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componentes curriculares que você ministra contribui(em) para o desenvolvimento da consciência ética para o exercício profissional.</w:t>
            </w:r>
          </w:p>
          <w:p w14:paraId="2AF76358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metodologias e técnicas de ensino que utiliza em suas aulas dá oportunidade ao aluno de aprender a trabalhar em equipe</w:t>
            </w:r>
          </w:p>
          <w:p w14:paraId="0813AA8C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sua disciplina possibilita ao  aluno aumentar a capacidade de reflexão e argumentação</w:t>
            </w:r>
          </w:p>
          <w:p w14:paraId="318BA20E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componente curricular que você leciona promove o desenvolvimento da capacidade de pensar criticamente, analisar e refletir sobre soluções para problemas da sociedade</w:t>
            </w:r>
          </w:p>
          <w:p w14:paraId="788F6DB1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componente curricular que você leciona contribui para o aluno ampliar a capacidade de comunicação nas formas oral e escrita</w:t>
            </w:r>
          </w:p>
          <w:p w14:paraId="61F0CFB2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seu relacionamento com os alunos estimula-os a estudar e aprender</w:t>
            </w:r>
          </w:p>
          <w:p w14:paraId="708EB008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referências bibliográficas indicadas nos planos de Aprendizagem contribuem para os estudos e aprendizagens</w:t>
            </w:r>
          </w:p>
          <w:p w14:paraId="57F10B24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coordenação do curso é disponível para orientação acadêmica dos estudantes e professores e atua de forma eficiente na gestão do curso</w:t>
            </w:r>
          </w:p>
          <w:p w14:paraId="009C6565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seu componente curricular exige do aluno organização e dedicação frequente aos estudos.</w:t>
            </w:r>
          </w:p>
          <w:p w14:paraId="0CD24F66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seu componente curricular favorece a articulação do conhecimento teórico com atividades práticas</w:t>
            </w:r>
          </w:p>
          <w:p w14:paraId="475F814F" w14:textId="77777777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avaliações de aprendizagem realizadas durante o curso são compatíveis com os conteúdos e/ou temas trabalhados</w:t>
            </w:r>
          </w:p>
          <w:p w14:paraId="66154E91" w14:textId="1E319973" w:rsidR="005C42E3" w:rsidRPr="000C1BAB" w:rsidRDefault="005C42E3" w:rsidP="00582DE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curso disponibiliza monitores ou tutores para auxiliar os estudantes</w:t>
            </w:r>
          </w:p>
        </w:tc>
        <w:tc>
          <w:tcPr>
            <w:tcW w:w="3827" w:type="dxa"/>
            <w:vMerge w:val="restart"/>
          </w:tcPr>
          <w:p w14:paraId="63B003B0" w14:textId="4448DA6A" w:rsidR="005C42E3" w:rsidRPr="000C1BAB" w:rsidRDefault="005C42E3" w:rsidP="005C42E3">
            <w:pPr>
              <w:pStyle w:val="PargrafodaLista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práticas e disciplinas práticas merecem mais atenção institucional</w:t>
            </w:r>
          </w:p>
          <w:p w14:paraId="4E52AAF4" w14:textId="77777777" w:rsidR="005C42E3" w:rsidRPr="000C1BAB" w:rsidRDefault="005C42E3" w:rsidP="005C42E3">
            <w:pPr>
              <w:pStyle w:val="PargrafodaLista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Os temas interdisciplinares (Educação das Relações Étnico-Raciais e para o Ensino de História e Cultura Afro-Brasileira, Africana e Indígena, bem como a Educação Ambiental e Educação em Direitos Humanos) propostos pela DCN do Curso de Direito de 2018 (RESOLUÇÃO Nº 5, DE 17 DE DEZEMBRO DE 2018) voltaram a figurar como necessárias de trabalho. </w:t>
            </w:r>
          </w:p>
          <w:p w14:paraId="5A73EDF6" w14:textId="034EFE8B" w:rsidR="005C42E3" w:rsidRPr="000C1BAB" w:rsidRDefault="005C42E3" w:rsidP="005C42E3">
            <w:pPr>
              <w:pStyle w:val="PargrafodaLista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As poucas oportunidades para participação de projetos de investigação ou iniciação científica e de extensão continuam sendo demonstradas. </w:t>
            </w:r>
          </w:p>
        </w:tc>
        <w:tc>
          <w:tcPr>
            <w:tcW w:w="284" w:type="dxa"/>
          </w:tcPr>
          <w:p w14:paraId="2C7CD5AD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C42E3" w:rsidRPr="000C1BAB" w14:paraId="0365EC25" w14:textId="77777777" w:rsidTr="006827FA">
        <w:tc>
          <w:tcPr>
            <w:tcW w:w="3930" w:type="dxa"/>
          </w:tcPr>
          <w:p w14:paraId="3C2A5982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541F4F8E" w14:textId="77777777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superarem problemas e dificuldades</w:t>
            </w:r>
          </w:p>
          <w:p w14:paraId="3FB89370" w14:textId="503BDC38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atividades práticas são suficientes para relacionar os conteúdos da sua disciplina com a prática, contribuindo para a formação profissional</w:t>
            </w:r>
          </w:p>
        </w:tc>
        <w:tc>
          <w:tcPr>
            <w:tcW w:w="3686" w:type="dxa"/>
          </w:tcPr>
          <w:p w14:paraId="481B9D6E" w14:textId="70433553" w:rsidR="005C42E3" w:rsidRPr="000C1BAB" w:rsidRDefault="005C42E3" w:rsidP="00B37BFA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desenvolve projetos/programas e/ou contempla nos currículos dos cursos a Educação das Relações Étnico-Raciais e para o Ensino de História e Cultura Afro-Brasileira,</w:t>
            </w:r>
          </w:p>
          <w:p w14:paraId="767F22FB" w14:textId="77777777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Africana e Indígena, bem como a Educação Ambiental e Educação em Direitos Humanos</w:t>
            </w:r>
          </w:p>
          <w:p w14:paraId="60565DAD" w14:textId="77777777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São oferecidas oportunidades para os estudantes superarem problemas e dificuldades relacionadas ao processo de formação.</w:t>
            </w:r>
          </w:p>
          <w:p w14:paraId="26FD06E8" w14:textId="7E38064E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práticas são suficientes para relacionar os conteúdos da sua disciplina com a prática, contribuindo para a formação profissional.</w:t>
            </w:r>
          </w:p>
        </w:tc>
        <w:tc>
          <w:tcPr>
            <w:tcW w:w="3827" w:type="dxa"/>
            <w:vMerge/>
          </w:tcPr>
          <w:p w14:paraId="53FEB63E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DA238B2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C42E3" w:rsidRPr="000C1BAB" w14:paraId="73BA71DC" w14:textId="77777777" w:rsidTr="006827FA">
        <w:tc>
          <w:tcPr>
            <w:tcW w:w="3930" w:type="dxa"/>
          </w:tcPr>
          <w:p w14:paraId="7820F512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48CACFCB" w14:textId="451BAAA3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participarem de programas, projetos ou atividades de extensão</w:t>
            </w:r>
          </w:p>
          <w:p w14:paraId="2366A522" w14:textId="2792864C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oferece oportunidade de aprendizado de idioma estrangeiro.</w:t>
            </w:r>
          </w:p>
        </w:tc>
        <w:tc>
          <w:tcPr>
            <w:tcW w:w="3686" w:type="dxa"/>
          </w:tcPr>
          <w:p w14:paraId="33D9CAEA" w14:textId="7CD8ED85" w:rsidR="005C42E3" w:rsidRPr="000C1BAB" w:rsidRDefault="005C42E3" w:rsidP="00582DE6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São oferecidas oportunidades para os estudantes participarem de programas, projetos ou atividades de extensão.</w:t>
            </w:r>
          </w:p>
        </w:tc>
        <w:tc>
          <w:tcPr>
            <w:tcW w:w="3827" w:type="dxa"/>
            <w:vMerge/>
          </w:tcPr>
          <w:p w14:paraId="454A4A60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E1416C5" w14:textId="77777777" w:rsidR="005C42E3" w:rsidRPr="000C1BAB" w:rsidRDefault="005C42E3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1BCC97C2" w14:textId="77777777" w:rsidTr="00E34755">
        <w:tc>
          <w:tcPr>
            <w:tcW w:w="15735" w:type="dxa"/>
            <w:gridSpan w:val="5"/>
          </w:tcPr>
          <w:p w14:paraId="52AEED25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7C5FF1A9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12E6B5DC" w14:textId="1D95E131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4: Comunicação com a Sociedade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37DB7E3B" w14:textId="1F5E7046" w:rsidR="00574D81" w:rsidRPr="000C1BAB" w:rsidRDefault="008B513E" w:rsidP="00574D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7A8677F2" w14:textId="29E2ABA3" w:rsidR="00574D81" w:rsidRPr="000C1BAB" w:rsidRDefault="008B513E" w:rsidP="00574D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13B468F1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0B2A99EE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3081D" w:rsidRPr="000C1BAB" w14:paraId="1787B64D" w14:textId="77777777" w:rsidTr="006827FA">
        <w:tc>
          <w:tcPr>
            <w:tcW w:w="3930" w:type="dxa"/>
          </w:tcPr>
          <w:p w14:paraId="07C6D510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0E4E7E5B" w14:textId="77777777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divulga em seu site institucional informações sobre as atividades e os programas que desenvolve</w:t>
            </w:r>
          </w:p>
          <w:p w14:paraId="71E8733E" w14:textId="74522659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garante acesso ao Sistema de Registro Acadêmico para que o aluno acompanhe sua vida escolar</w:t>
            </w:r>
          </w:p>
        </w:tc>
        <w:tc>
          <w:tcPr>
            <w:tcW w:w="3686" w:type="dxa"/>
          </w:tcPr>
          <w:p w14:paraId="7D9A06B5" w14:textId="0FFA275E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garante acesso ao Sistema de Registro Acadêmico para que o aluno acompanhe sua vida escolar</w:t>
            </w:r>
          </w:p>
        </w:tc>
        <w:tc>
          <w:tcPr>
            <w:tcW w:w="3827" w:type="dxa"/>
            <w:vMerge w:val="restart"/>
          </w:tcPr>
          <w:p w14:paraId="25A78D4E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site era de fato uma problemática comunicacional a ser resolvida.</w:t>
            </w:r>
          </w:p>
          <w:p w14:paraId="19005141" w14:textId="4226076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atividades de cultura e lazer continuam em falta.</w:t>
            </w:r>
          </w:p>
        </w:tc>
        <w:tc>
          <w:tcPr>
            <w:tcW w:w="284" w:type="dxa"/>
          </w:tcPr>
          <w:p w14:paraId="3C39FC10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3081D" w:rsidRPr="000C1BAB" w14:paraId="1A0E314B" w14:textId="77777777" w:rsidTr="006827FA">
        <w:tc>
          <w:tcPr>
            <w:tcW w:w="3930" w:type="dxa"/>
          </w:tcPr>
          <w:p w14:paraId="4C695C32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659E6412" w14:textId="79D18D64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871FEE1" w14:textId="365A95E0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em seu site institucional informações sobre as atividades e os programas que desenvolve</w:t>
            </w:r>
          </w:p>
        </w:tc>
        <w:tc>
          <w:tcPr>
            <w:tcW w:w="3827" w:type="dxa"/>
            <w:vMerge/>
          </w:tcPr>
          <w:p w14:paraId="184BB1BE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E7BC0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3081D" w:rsidRPr="000C1BAB" w14:paraId="064760E6" w14:textId="77777777" w:rsidTr="006827FA">
        <w:tc>
          <w:tcPr>
            <w:tcW w:w="3930" w:type="dxa"/>
          </w:tcPr>
          <w:p w14:paraId="2D85DB18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03330130" w14:textId="0E9622DF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promove atividades de cultura, de lazer, de convívio e interação social</w:t>
            </w:r>
          </w:p>
        </w:tc>
        <w:tc>
          <w:tcPr>
            <w:tcW w:w="3686" w:type="dxa"/>
          </w:tcPr>
          <w:p w14:paraId="56C13D44" w14:textId="7239DA04" w:rsidR="0083081D" w:rsidRPr="000C1BAB" w:rsidRDefault="0083081D" w:rsidP="00582DE6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promove atividades de cultura, de lazer, de convívio e interação social.</w:t>
            </w:r>
          </w:p>
        </w:tc>
        <w:tc>
          <w:tcPr>
            <w:tcW w:w="3827" w:type="dxa"/>
            <w:vMerge/>
          </w:tcPr>
          <w:p w14:paraId="4E5847B3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BC38162" w14:textId="77777777" w:rsidR="0083081D" w:rsidRPr="000C1BAB" w:rsidRDefault="0083081D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451A0B0A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20C85636" w14:textId="42425695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9: Política de atendimento aos discentes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40A01EF9" w14:textId="060068FA" w:rsidR="00574D81" w:rsidRPr="000C1BAB" w:rsidRDefault="00574D81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59D109A0" w14:textId="572409CB" w:rsidR="00574D81" w:rsidRPr="000C1BAB" w:rsidRDefault="008B513E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436B30CB" w14:textId="06E6DEF8" w:rsidR="00574D81" w:rsidRPr="000C1BAB" w:rsidRDefault="00574D81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023BA448" w14:textId="77777777" w:rsidR="00574D81" w:rsidRPr="000C1BAB" w:rsidRDefault="00574D81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F3A8A" w:rsidRPr="000C1BAB" w14:paraId="7E9C99C0" w14:textId="77777777" w:rsidTr="006827FA">
        <w:tc>
          <w:tcPr>
            <w:tcW w:w="3930" w:type="dxa"/>
          </w:tcPr>
          <w:p w14:paraId="132650E9" w14:textId="62048F55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5563DFB5" w14:textId="77777777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com um Núcleo de Atendimento ao Estudante atuante</w:t>
            </w:r>
          </w:p>
          <w:p w14:paraId="738A1158" w14:textId="77777777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mantém convênios com FIES, PROUNI ou outros programas de financiamento estudantil</w:t>
            </w:r>
          </w:p>
          <w:p w14:paraId="3FFAAFB2" w14:textId="12C86112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disponibiliza algum tipo de bolsa acadêmica</w:t>
            </w:r>
          </w:p>
        </w:tc>
        <w:tc>
          <w:tcPr>
            <w:tcW w:w="3686" w:type="dxa"/>
          </w:tcPr>
          <w:p w14:paraId="0F330A39" w14:textId="753D4AA7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disponibiliza variados tipos de bolsas acadêmicas e/ou descontos</w:t>
            </w:r>
          </w:p>
        </w:tc>
        <w:tc>
          <w:tcPr>
            <w:tcW w:w="3827" w:type="dxa"/>
            <w:vMerge w:val="restart"/>
          </w:tcPr>
          <w:p w14:paraId="341BD5EB" w14:textId="4FBE824F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 atendimento psicopedagógico era pouco percebido pelos docentes e percebem a necessidade de se refletir sobre o estágio supervisionado e seu processo formativo </w:t>
            </w:r>
          </w:p>
        </w:tc>
        <w:tc>
          <w:tcPr>
            <w:tcW w:w="284" w:type="dxa"/>
          </w:tcPr>
          <w:p w14:paraId="2AEA6E77" w14:textId="77777777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F3A8A" w:rsidRPr="000C1BAB" w14:paraId="56FB470C" w14:textId="77777777" w:rsidTr="006827FA">
        <w:tc>
          <w:tcPr>
            <w:tcW w:w="3930" w:type="dxa"/>
          </w:tcPr>
          <w:p w14:paraId="58C368BD" w14:textId="63FB9568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5B95FC97" w14:textId="77777777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17091C" w14:textId="77777777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estágio supervisionado proporciona (ou) experiências diversificadas para a formação dos alunos.</w:t>
            </w:r>
          </w:p>
          <w:p w14:paraId="24081635" w14:textId="528FF522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No decorrer do estágio curricular obrigatório o aluno tem suficiente orientação e supervisão no desenvolvimento de suas atividades</w:t>
            </w:r>
          </w:p>
        </w:tc>
        <w:tc>
          <w:tcPr>
            <w:tcW w:w="3827" w:type="dxa"/>
            <w:vMerge/>
          </w:tcPr>
          <w:p w14:paraId="6548B190" w14:textId="77777777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0D0D800" w14:textId="77777777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CF3A8A" w:rsidRPr="000C1BAB" w14:paraId="61F8E945" w14:textId="77777777" w:rsidTr="006827FA">
        <w:tc>
          <w:tcPr>
            <w:tcW w:w="3930" w:type="dxa"/>
          </w:tcPr>
          <w:p w14:paraId="00E18968" w14:textId="459F9557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6760F96D" w14:textId="602C61AD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realizarem intercâmbios e/ou estágios dentro e/ou fora do país</w:t>
            </w:r>
          </w:p>
        </w:tc>
        <w:tc>
          <w:tcPr>
            <w:tcW w:w="3686" w:type="dxa"/>
          </w:tcPr>
          <w:p w14:paraId="0E4DAF9B" w14:textId="2B284391" w:rsidR="00CF3A8A" w:rsidRPr="000C1BAB" w:rsidRDefault="00CF3A8A" w:rsidP="00582DE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possui atendimento psicopedagógico para os alunos e professores.</w:t>
            </w:r>
          </w:p>
        </w:tc>
        <w:tc>
          <w:tcPr>
            <w:tcW w:w="3827" w:type="dxa"/>
            <w:vMerge/>
          </w:tcPr>
          <w:p w14:paraId="5556868E" w14:textId="77777777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4C6BB" w14:textId="77777777" w:rsidR="00CF3A8A" w:rsidRPr="000C1BAB" w:rsidRDefault="00CF3A8A" w:rsidP="00574D81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574D81" w:rsidRPr="000C1BAB" w14:paraId="3D79CCB0" w14:textId="77777777" w:rsidTr="005F0140">
        <w:tc>
          <w:tcPr>
            <w:tcW w:w="15735" w:type="dxa"/>
            <w:gridSpan w:val="5"/>
            <w:shd w:val="clear" w:color="auto" w:fill="D99594" w:themeFill="accent2" w:themeFillTint="99"/>
          </w:tcPr>
          <w:p w14:paraId="7B5D184A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funcionários</w:t>
            </w:r>
          </w:p>
        </w:tc>
      </w:tr>
      <w:tr w:rsidR="00574D81" w:rsidRPr="000C1BAB" w14:paraId="48856510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6F35DA6E" w14:textId="6912D2DC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2: Políticas para Ensino, Pesquisa e Extensão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00099E0F" w14:textId="51C50596" w:rsidR="00574D81" w:rsidRPr="000C1BAB" w:rsidRDefault="008B513E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0C014EBD" w14:textId="25B2AF84" w:rsidR="00574D81" w:rsidRPr="000C1BAB" w:rsidRDefault="008B513E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29365F5C" w14:textId="1F630895" w:rsidR="00574D81" w:rsidRPr="000C1BAB" w:rsidRDefault="005F0140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D99594" w:themeFill="accent2" w:themeFillTint="99"/>
          </w:tcPr>
          <w:p w14:paraId="25F5247C" w14:textId="77777777" w:rsidR="00574D81" w:rsidRPr="000C1BAB" w:rsidRDefault="00574D81" w:rsidP="00574D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0F4829EE" w14:textId="77777777" w:rsidTr="006827FA">
        <w:tc>
          <w:tcPr>
            <w:tcW w:w="3930" w:type="dxa"/>
          </w:tcPr>
          <w:p w14:paraId="4083039C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737E7154" w14:textId="116E650D" w:rsidR="00A8784D" w:rsidRPr="000C1BAB" w:rsidRDefault="00A8784D" w:rsidP="00582DE6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foram aplicadas questões nesta dimensão para os funcionários.</w:t>
            </w:r>
          </w:p>
        </w:tc>
        <w:tc>
          <w:tcPr>
            <w:tcW w:w="3686" w:type="dxa"/>
          </w:tcPr>
          <w:p w14:paraId="54CEAA50" w14:textId="530EB23B" w:rsidR="00A8784D" w:rsidRPr="000C1BAB" w:rsidRDefault="00A8784D" w:rsidP="00582DE6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foram aplicadas questões nesta dimensão para os funcionários.</w:t>
            </w:r>
          </w:p>
        </w:tc>
        <w:tc>
          <w:tcPr>
            <w:tcW w:w="3827" w:type="dxa"/>
          </w:tcPr>
          <w:p w14:paraId="17689036" w14:textId="52AAE2FF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foram aplicadas questões nesta dimensão para os funcionários.</w:t>
            </w:r>
          </w:p>
        </w:tc>
        <w:tc>
          <w:tcPr>
            <w:tcW w:w="284" w:type="dxa"/>
          </w:tcPr>
          <w:p w14:paraId="21713698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7F0CB526" w14:textId="77777777" w:rsidTr="006827FA">
        <w:tc>
          <w:tcPr>
            <w:tcW w:w="3930" w:type="dxa"/>
          </w:tcPr>
          <w:p w14:paraId="5E7D5897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09BC7D7D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F26D5B7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E194E3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C19A646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6F667700" w14:textId="77777777" w:rsidTr="006827FA">
        <w:tc>
          <w:tcPr>
            <w:tcW w:w="3930" w:type="dxa"/>
          </w:tcPr>
          <w:p w14:paraId="258E7E66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6693D1D0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FE512B2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20B135A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DF231A0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4380A730" w14:textId="77777777" w:rsidTr="00E34755">
        <w:tc>
          <w:tcPr>
            <w:tcW w:w="15735" w:type="dxa"/>
            <w:gridSpan w:val="5"/>
          </w:tcPr>
          <w:p w14:paraId="48F03DD3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1F38394B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399AA69E" w14:textId="6C8BCB35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4: Comunicação com a Sociedade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7CF6CE7E" w14:textId="17B50BF8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235CA279" w14:textId="60B56095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33D1C89C" w14:textId="77BF416C" w:rsidR="00A8784D" w:rsidRPr="000C1BAB" w:rsidRDefault="005F0140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</w:tcPr>
          <w:p w14:paraId="1209DB8C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BC785D" w:rsidRPr="000C1BAB" w14:paraId="602C459C" w14:textId="77777777" w:rsidTr="006827FA">
        <w:tc>
          <w:tcPr>
            <w:tcW w:w="3930" w:type="dxa"/>
          </w:tcPr>
          <w:p w14:paraId="4AFAA4E6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5716A5C9" w14:textId="77777777" w:rsidR="00BC785D" w:rsidRPr="000C1BAB" w:rsidRDefault="00BC785D" w:rsidP="00582DE6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divulga em seu site institucional informações sobre as atividades e programas que desenvolve</w:t>
            </w:r>
          </w:p>
          <w:p w14:paraId="1AE2E2AB" w14:textId="77777777" w:rsidR="00BC785D" w:rsidRPr="000C1BAB" w:rsidRDefault="00BC785D" w:rsidP="00582DE6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promove atividades de cultura, de lazer, de convívio e interação social</w:t>
            </w:r>
          </w:p>
          <w:p w14:paraId="45FAB355" w14:textId="6561E11A" w:rsidR="00BC785D" w:rsidRPr="000C1BAB" w:rsidRDefault="00BC785D" w:rsidP="00582DE6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com Setor de Ouvidoria atuante</w:t>
            </w:r>
          </w:p>
        </w:tc>
        <w:tc>
          <w:tcPr>
            <w:tcW w:w="3686" w:type="dxa"/>
          </w:tcPr>
          <w:p w14:paraId="0D02F8AD" w14:textId="00B5AE61" w:rsidR="00BC785D" w:rsidRPr="000C1BAB" w:rsidRDefault="00BC785D" w:rsidP="00582DE6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divulga em seu site institucional informações sobre as atividades e programas que desenvolve</w:t>
            </w:r>
          </w:p>
          <w:p w14:paraId="54EF6287" w14:textId="5DB5C55A" w:rsidR="00BC785D" w:rsidRPr="000C1BAB" w:rsidRDefault="00BC785D" w:rsidP="00582DE6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promove atividades de cultura, de lazer, de convívio e interação social para os funcionários</w:t>
            </w:r>
          </w:p>
          <w:p w14:paraId="2160EEBB" w14:textId="6D898054" w:rsidR="00BC785D" w:rsidRPr="000C1BAB" w:rsidRDefault="00BC785D" w:rsidP="00582DE6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Ouvidoria atuante</w:t>
            </w:r>
          </w:p>
          <w:p w14:paraId="3DBE8DFC" w14:textId="23E7342E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14:paraId="5259C8AC" w14:textId="36CB7669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funcionários não percebem problemas na questão da comunicação com a sociedade</w:t>
            </w:r>
          </w:p>
        </w:tc>
        <w:tc>
          <w:tcPr>
            <w:tcW w:w="284" w:type="dxa"/>
          </w:tcPr>
          <w:p w14:paraId="59745D4D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BC785D" w:rsidRPr="000C1BAB" w14:paraId="2070DBC3" w14:textId="77777777" w:rsidTr="006827FA">
        <w:tc>
          <w:tcPr>
            <w:tcW w:w="3930" w:type="dxa"/>
          </w:tcPr>
          <w:p w14:paraId="1D776E6E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09D43600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D284EC8" w14:textId="4EBA2375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E630BA5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8C2B39A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BC785D" w:rsidRPr="000C1BAB" w14:paraId="61188C49" w14:textId="77777777" w:rsidTr="006827FA">
        <w:tc>
          <w:tcPr>
            <w:tcW w:w="3930" w:type="dxa"/>
          </w:tcPr>
          <w:p w14:paraId="24AB7FE3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6255FC35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7B967CE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ED0088D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DE4E456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BC785D" w:rsidRPr="000C1BAB" w14:paraId="40C42D51" w14:textId="77777777" w:rsidTr="006827FA">
        <w:tc>
          <w:tcPr>
            <w:tcW w:w="3930" w:type="dxa"/>
          </w:tcPr>
          <w:p w14:paraId="5FD41778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008" w:type="dxa"/>
          </w:tcPr>
          <w:p w14:paraId="669536BA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15923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2A545D9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97536CE" w14:textId="77777777" w:rsidR="00BC785D" w:rsidRPr="000C1BAB" w:rsidRDefault="00BC785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39E09522" w14:textId="77777777" w:rsidTr="006827FA">
        <w:tc>
          <w:tcPr>
            <w:tcW w:w="3930" w:type="dxa"/>
            <w:shd w:val="clear" w:color="auto" w:fill="D99594" w:themeFill="accent2" w:themeFillTint="99"/>
          </w:tcPr>
          <w:p w14:paraId="673224EC" w14:textId="0B3C6A2D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9: Política de atendimento aos discentes</w:t>
            </w:r>
          </w:p>
        </w:tc>
        <w:tc>
          <w:tcPr>
            <w:tcW w:w="4008" w:type="dxa"/>
            <w:shd w:val="clear" w:color="auto" w:fill="D99594" w:themeFill="accent2" w:themeFillTint="99"/>
          </w:tcPr>
          <w:p w14:paraId="09BF5910" w14:textId="600D4ACB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686" w:type="dxa"/>
            <w:shd w:val="clear" w:color="auto" w:fill="D99594" w:themeFill="accent2" w:themeFillTint="99"/>
          </w:tcPr>
          <w:p w14:paraId="0CC880CD" w14:textId="2AFA5AB3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301DE9D" w14:textId="026284A5" w:rsidR="00A8784D" w:rsidRPr="000C1BAB" w:rsidRDefault="005F0140" w:rsidP="00A878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</w:tcPr>
          <w:p w14:paraId="79C5F1F7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4B4CC0D6" w14:textId="77777777" w:rsidTr="006827FA">
        <w:tc>
          <w:tcPr>
            <w:tcW w:w="3930" w:type="dxa"/>
          </w:tcPr>
          <w:p w14:paraId="77C60241" w14:textId="1F83316A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79F282F3" w14:textId="77777777" w:rsidR="00A8784D" w:rsidRPr="000C1BAB" w:rsidRDefault="00A8784D" w:rsidP="00582DE6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disponibiliza algum tipo de bolsa acadêmica</w:t>
            </w:r>
          </w:p>
          <w:p w14:paraId="02516DB4" w14:textId="67969E7C" w:rsidR="00A8784D" w:rsidRPr="000C1BAB" w:rsidRDefault="00A8784D" w:rsidP="00582DE6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São oferecidas oportunidades para os estudantes realizarem intercâmbios e/ou estágios dentro e/ou fora do país.</w:t>
            </w:r>
          </w:p>
        </w:tc>
        <w:tc>
          <w:tcPr>
            <w:tcW w:w="3686" w:type="dxa"/>
          </w:tcPr>
          <w:p w14:paraId="08EA500F" w14:textId="5A3A31A9" w:rsidR="00A8784D" w:rsidRPr="000C1BAB" w:rsidRDefault="00724634" w:rsidP="00582DE6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_ dados não recuperados do sistema</w:t>
            </w:r>
          </w:p>
        </w:tc>
        <w:tc>
          <w:tcPr>
            <w:tcW w:w="3827" w:type="dxa"/>
          </w:tcPr>
          <w:p w14:paraId="200E15BD" w14:textId="3FBD0971" w:rsidR="00A8784D" w:rsidRPr="000C1BAB" w:rsidRDefault="00724634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Sem possibilidade de comparação</w:t>
            </w:r>
          </w:p>
        </w:tc>
        <w:tc>
          <w:tcPr>
            <w:tcW w:w="284" w:type="dxa"/>
          </w:tcPr>
          <w:p w14:paraId="5764A64D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3966C313" w14:textId="77777777" w:rsidTr="006827FA">
        <w:tc>
          <w:tcPr>
            <w:tcW w:w="3930" w:type="dxa"/>
          </w:tcPr>
          <w:p w14:paraId="5A8EA044" w14:textId="070B7711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2CA73855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628D060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CEAEE5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2184DA0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8784D" w:rsidRPr="000C1BAB" w14:paraId="2705A7FB" w14:textId="77777777" w:rsidTr="006827FA">
        <w:tc>
          <w:tcPr>
            <w:tcW w:w="3930" w:type="dxa"/>
          </w:tcPr>
          <w:p w14:paraId="36568279" w14:textId="5DE38C8F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2FD83C3E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58BD9A9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29F8A5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2349A06" w14:textId="77777777" w:rsidR="00A8784D" w:rsidRPr="000C1BAB" w:rsidRDefault="00A8784D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bookmarkEnd w:id="18"/>
    </w:tbl>
    <w:p w14:paraId="3FC9825F" w14:textId="77777777" w:rsidR="00CC1400" w:rsidRDefault="00CC1400" w:rsidP="00CC1400">
      <w:pPr>
        <w:pStyle w:val="Ttulo2"/>
        <w:jc w:val="right"/>
        <w:sectPr w:rsidR="00CC1400" w:rsidSect="00023C58">
          <w:pgSz w:w="16840" w:h="11907" w:orient="landscape" w:code="9"/>
          <w:pgMar w:top="1174" w:right="1174" w:bottom="1701" w:left="1701" w:header="720" w:footer="720" w:gutter="0"/>
          <w:cols w:space="720"/>
          <w:docGrid w:linePitch="272"/>
        </w:sectPr>
      </w:pPr>
    </w:p>
    <w:p w14:paraId="2C8300FA" w14:textId="528B29A5" w:rsidR="00CC1400" w:rsidRDefault="00CC1400" w:rsidP="00CC1400">
      <w:pPr>
        <w:pStyle w:val="Ttulo2"/>
        <w:jc w:val="right"/>
      </w:pPr>
    </w:p>
    <w:tbl>
      <w:tblPr>
        <w:tblStyle w:val="Tabelacomgrade"/>
        <w:tblW w:w="15735" w:type="dxa"/>
        <w:tblInd w:w="-1139" w:type="dxa"/>
        <w:tblLook w:val="04A0" w:firstRow="1" w:lastRow="0" w:firstColumn="1" w:lastColumn="0" w:noHBand="0" w:noVBand="1"/>
      </w:tblPr>
      <w:tblGrid>
        <w:gridCol w:w="3930"/>
        <w:gridCol w:w="3867"/>
        <w:gridCol w:w="3827"/>
        <w:gridCol w:w="3827"/>
        <w:gridCol w:w="284"/>
      </w:tblGrid>
      <w:tr w:rsidR="00E61F90" w:rsidRPr="001A0C27" w14:paraId="4F7B0EDF" w14:textId="77777777" w:rsidTr="005F0140">
        <w:tc>
          <w:tcPr>
            <w:tcW w:w="15735" w:type="dxa"/>
            <w:gridSpan w:val="5"/>
            <w:shd w:val="clear" w:color="auto" w:fill="C2D69B" w:themeFill="accent3" w:themeFillTint="99"/>
          </w:tcPr>
          <w:p w14:paraId="5576F3F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discentes</w:t>
            </w:r>
          </w:p>
        </w:tc>
      </w:tr>
      <w:tr w:rsidR="00E61F90" w:rsidRPr="001A0C27" w14:paraId="0AC07D9D" w14:textId="77777777" w:rsidTr="00E61F90">
        <w:tc>
          <w:tcPr>
            <w:tcW w:w="15735" w:type="dxa"/>
            <w:gridSpan w:val="5"/>
            <w:shd w:val="clear" w:color="auto" w:fill="C2D69B" w:themeFill="accent3" w:themeFillTint="99"/>
          </w:tcPr>
          <w:p w14:paraId="3EF6524F" w14:textId="7995F2A6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Eixo 4: Políticas de gestão</w:t>
            </w:r>
          </w:p>
        </w:tc>
      </w:tr>
      <w:tr w:rsidR="00E61F90" w:rsidRPr="001A0C27" w14:paraId="7433E620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159FAC81" w14:textId="09278A42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5: Políticas de pessoal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29A99ABF" w14:textId="58B9D9AD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AA2489B" w14:textId="13BAEC7D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EC85D7D" w14:textId="737F65B2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17B775EE" w14:textId="77777777" w:rsidR="00E61F90" w:rsidRPr="001A0C27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7916BB" w:rsidRPr="001A0C27" w14:paraId="725D3396" w14:textId="77777777" w:rsidTr="00BC70EC">
        <w:tc>
          <w:tcPr>
            <w:tcW w:w="3930" w:type="dxa"/>
          </w:tcPr>
          <w:p w14:paraId="06106273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25562317" w14:textId="68AB5DE0" w:rsidR="007916BB" w:rsidRPr="000C1BAB" w:rsidRDefault="007916BB" w:rsidP="00582DE6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garante profissionais com especialização e/ou mestrado/doutorado</w:t>
            </w:r>
          </w:p>
          <w:p w14:paraId="3B445AC3" w14:textId="748CE286" w:rsidR="007916BB" w:rsidRPr="000C1BAB" w:rsidRDefault="007916BB" w:rsidP="00582DE6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professores têm formação adequada às disciplinas que lecionam</w:t>
            </w:r>
          </w:p>
        </w:tc>
        <w:tc>
          <w:tcPr>
            <w:tcW w:w="3827" w:type="dxa"/>
          </w:tcPr>
          <w:p w14:paraId="297FD115" w14:textId="77777777" w:rsidR="007916BB" w:rsidRPr="000C1BAB" w:rsidRDefault="007916BB" w:rsidP="00582DE6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garante professores com especialização e/ou mestrado/doutorado</w:t>
            </w:r>
          </w:p>
          <w:p w14:paraId="485ABEFC" w14:textId="6AD8EEA9" w:rsidR="007916BB" w:rsidRPr="000C1BAB" w:rsidRDefault="007916BB" w:rsidP="00582DE6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professores têm formação adequada às disciplinas que lecionam</w:t>
            </w:r>
          </w:p>
        </w:tc>
        <w:tc>
          <w:tcPr>
            <w:tcW w:w="3827" w:type="dxa"/>
            <w:vMerge w:val="restart"/>
          </w:tcPr>
          <w:p w14:paraId="5C5DA2B6" w14:textId="06DE397D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Os alunos percebem a titulação e a formação dos professores para os cargos e disciplinas assumidas </w:t>
            </w:r>
          </w:p>
        </w:tc>
        <w:tc>
          <w:tcPr>
            <w:tcW w:w="284" w:type="dxa"/>
          </w:tcPr>
          <w:p w14:paraId="0F37FFCE" w14:textId="77777777" w:rsidR="007916BB" w:rsidRPr="00082467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7916BB" w:rsidRPr="001A0C27" w14:paraId="77D06C17" w14:textId="77777777" w:rsidTr="00BC70EC">
        <w:tc>
          <w:tcPr>
            <w:tcW w:w="3930" w:type="dxa"/>
          </w:tcPr>
          <w:p w14:paraId="7C90F2B5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07A7CE04" w14:textId="256DB483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972986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120CAC2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20F161E" w14:textId="77777777" w:rsidR="007916BB" w:rsidRPr="00082467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7916BB" w:rsidRPr="001A0C27" w14:paraId="712B90D7" w14:textId="77777777" w:rsidTr="00BC70EC">
        <w:tc>
          <w:tcPr>
            <w:tcW w:w="3930" w:type="dxa"/>
          </w:tcPr>
          <w:p w14:paraId="11CFA8F1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1D0DF969" w14:textId="7CB2BDC8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25F8A0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7BFF6E8" w14:textId="77777777" w:rsidR="007916BB" w:rsidRPr="000C1BAB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A6FE185" w14:textId="77777777" w:rsidR="007916BB" w:rsidRPr="00082467" w:rsidRDefault="007916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260F2860" w14:textId="77777777" w:rsidTr="00E34755">
        <w:tc>
          <w:tcPr>
            <w:tcW w:w="15735" w:type="dxa"/>
            <w:gridSpan w:val="5"/>
          </w:tcPr>
          <w:p w14:paraId="2F608D08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61F90" w:rsidRPr="001A0C27" w14:paraId="4470CB5A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2E8CB4C1" w14:textId="41E27572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6: Organização e gestão da instituição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66FF2DB2" w14:textId="02A15F82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68900D8" w14:textId="34515C97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30F24FFD" w14:textId="0B5798A3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5AF35781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8C3C4A" w:rsidRPr="001A0C27" w14:paraId="4D057E39" w14:textId="77777777" w:rsidTr="00BC70EC">
        <w:tc>
          <w:tcPr>
            <w:tcW w:w="3930" w:type="dxa"/>
          </w:tcPr>
          <w:p w14:paraId="36360D38" w14:textId="77777777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2C7CC7B9" w14:textId="77777777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Secretaria da Instituição é organizada e presta atendimento de qualidade e eficiente</w:t>
            </w:r>
          </w:p>
          <w:p w14:paraId="52A5E8CC" w14:textId="4A06C731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Biblioteca da Instituição é organizada, bem gerida e presta atendimento de qualidade</w:t>
            </w:r>
          </w:p>
        </w:tc>
        <w:tc>
          <w:tcPr>
            <w:tcW w:w="3827" w:type="dxa"/>
          </w:tcPr>
          <w:p w14:paraId="6A1A4EC7" w14:textId="77777777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Secretaria da Instituição é organizada e presta atendimento de qualidade e eficiente</w:t>
            </w:r>
          </w:p>
          <w:p w14:paraId="41E0B094" w14:textId="331C87E2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Biblioteca da Instituição é organizada, bem gerida e presta atendimento de qualidade</w:t>
            </w:r>
          </w:p>
        </w:tc>
        <w:tc>
          <w:tcPr>
            <w:tcW w:w="3827" w:type="dxa"/>
            <w:vMerge w:val="restart"/>
          </w:tcPr>
          <w:p w14:paraId="42265466" w14:textId="2A9DF9D7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É preciso atenção às possibilidades de os alunos participarem dos órgãos colegiados</w:t>
            </w:r>
          </w:p>
          <w:p w14:paraId="63E2E8C4" w14:textId="462FB7D5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E a Educação Ambiental é algo a ser mais considerada nas ações institucionais</w:t>
            </w:r>
          </w:p>
        </w:tc>
        <w:tc>
          <w:tcPr>
            <w:tcW w:w="284" w:type="dxa"/>
          </w:tcPr>
          <w:p w14:paraId="1308A097" w14:textId="77777777" w:rsidR="008C3C4A" w:rsidRPr="00082467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8C3C4A" w:rsidRPr="001A0C27" w14:paraId="42BC88EF" w14:textId="77777777" w:rsidTr="00BC70EC">
        <w:tc>
          <w:tcPr>
            <w:tcW w:w="3930" w:type="dxa"/>
          </w:tcPr>
          <w:p w14:paraId="66C8217A" w14:textId="77777777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26B93E2E" w14:textId="711C2A0F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 Setor Financeiro (Tesouraria) é ágil no atendimento e na resolução das demandas</w:t>
            </w:r>
          </w:p>
        </w:tc>
        <w:tc>
          <w:tcPr>
            <w:tcW w:w="3827" w:type="dxa"/>
          </w:tcPr>
          <w:p w14:paraId="36618385" w14:textId="77777777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setor financeiro (tesouraria) é ágil no atendimento, na resolução das demandas e presta atendimento de qualidade</w:t>
            </w:r>
          </w:p>
          <w:p w14:paraId="2B934407" w14:textId="0DC238B8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oferece oportunidades para os estudantes atuarem como representantes em órgãos colegiados.</w:t>
            </w:r>
          </w:p>
        </w:tc>
        <w:tc>
          <w:tcPr>
            <w:tcW w:w="3827" w:type="dxa"/>
            <w:vMerge/>
          </w:tcPr>
          <w:p w14:paraId="4BA587CD" w14:textId="77777777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79359" w14:textId="77777777" w:rsidR="008C3C4A" w:rsidRPr="00082467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8C3C4A" w:rsidRPr="001A0C27" w14:paraId="726CD09F" w14:textId="77777777" w:rsidTr="00BC70EC">
        <w:tc>
          <w:tcPr>
            <w:tcW w:w="3930" w:type="dxa"/>
          </w:tcPr>
          <w:p w14:paraId="55DE1D3A" w14:textId="77777777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309708EF" w14:textId="3895A588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oferece oportunidades para os estudantes atuarem como representantes em órgãos colegiados</w:t>
            </w:r>
          </w:p>
        </w:tc>
        <w:tc>
          <w:tcPr>
            <w:tcW w:w="3827" w:type="dxa"/>
          </w:tcPr>
          <w:p w14:paraId="2D3E9583" w14:textId="6AC38B64" w:rsidR="008C3C4A" w:rsidRPr="000C1BAB" w:rsidRDefault="008C3C4A" w:rsidP="00582DE6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Educação Ambiental permeia o planejamento e ações da Instituição</w:t>
            </w:r>
          </w:p>
        </w:tc>
        <w:tc>
          <w:tcPr>
            <w:tcW w:w="3827" w:type="dxa"/>
            <w:vMerge/>
          </w:tcPr>
          <w:p w14:paraId="54FA9084" w14:textId="77777777" w:rsidR="008C3C4A" w:rsidRPr="000C1BAB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B86EE32" w14:textId="77777777" w:rsidR="008C3C4A" w:rsidRPr="00082467" w:rsidRDefault="008C3C4A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6EAD59BC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057A552C" w14:textId="1270829B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10: Sustentabilidade financeira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4122226C" w14:textId="4E97B9B0" w:rsidR="00E61F90" w:rsidRPr="000C1BAB" w:rsidRDefault="008B513E" w:rsidP="00E61F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558F4DDE" w14:textId="0492253A" w:rsidR="00E61F90" w:rsidRPr="000C1BAB" w:rsidRDefault="008B513E" w:rsidP="00E61F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75AB262C" w14:textId="5C6D37B0" w:rsidR="00E61F90" w:rsidRPr="000C1BAB" w:rsidRDefault="005F0140" w:rsidP="00E61F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</w:tcPr>
          <w:p w14:paraId="41E44EBC" w14:textId="77777777" w:rsidR="00E61F90" w:rsidRPr="00082467" w:rsidRDefault="00E61F90" w:rsidP="00E61F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1CDFE467" w14:textId="77777777" w:rsidTr="00BC70EC">
        <w:tc>
          <w:tcPr>
            <w:tcW w:w="3930" w:type="dxa"/>
          </w:tcPr>
          <w:p w14:paraId="0B58808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201E38CF" w14:textId="70894825" w:rsidR="00E61F90" w:rsidRPr="000C1BAB" w:rsidRDefault="00E61F90" w:rsidP="00582DE6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foram aplicadas questões nesta dimensão para os alunos.</w:t>
            </w:r>
          </w:p>
        </w:tc>
        <w:tc>
          <w:tcPr>
            <w:tcW w:w="3827" w:type="dxa"/>
          </w:tcPr>
          <w:p w14:paraId="42762176" w14:textId="01D52257" w:rsidR="00E61F90" w:rsidRPr="000C1BAB" w:rsidRDefault="005469A8" w:rsidP="00582DE6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foram aplicadas questões nesta dimensão para os alunos</w:t>
            </w:r>
          </w:p>
        </w:tc>
        <w:tc>
          <w:tcPr>
            <w:tcW w:w="3827" w:type="dxa"/>
          </w:tcPr>
          <w:p w14:paraId="48EE718D" w14:textId="6B9F0A91" w:rsidR="00E61F90" w:rsidRPr="000C1BAB" w:rsidRDefault="002F57B7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foram aplicadas questões nesta dimensão para os alunos</w:t>
            </w:r>
          </w:p>
        </w:tc>
        <w:tc>
          <w:tcPr>
            <w:tcW w:w="284" w:type="dxa"/>
          </w:tcPr>
          <w:p w14:paraId="7E870536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5A2D1BB7" w14:textId="77777777" w:rsidTr="00BC70EC">
        <w:tc>
          <w:tcPr>
            <w:tcW w:w="3930" w:type="dxa"/>
          </w:tcPr>
          <w:p w14:paraId="5449F99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34F8FC35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F05BB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5FC3D5F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8CB4BF0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07A206FD" w14:textId="77777777" w:rsidTr="00BC70EC">
        <w:tc>
          <w:tcPr>
            <w:tcW w:w="3930" w:type="dxa"/>
          </w:tcPr>
          <w:p w14:paraId="0F8D1A0B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332CD451" w14:textId="2E885CCA" w:rsidR="00E61F90" w:rsidRPr="000C1BAB" w:rsidRDefault="00E61F90" w:rsidP="00E61F90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9D9E35E" w14:textId="6C04F6F1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6F472FB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AEBB4E4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F876105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1620EA43" w14:textId="77777777" w:rsidTr="005F0140">
        <w:tc>
          <w:tcPr>
            <w:tcW w:w="15735" w:type="dxa"/>
            <w:gridSpan w:val="5"/>
            <w:shd w:val="clear" w:color="auto" w:fill="C2D69B" w:themeFill="accent3" w:themeFillTint="99"/>
          </w:tcPr>
          <w:p w14:paraId="6DF2C949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docentes</w:t>
            </w:r>
          </w:p>
        </w:tc>
      </w:tr>
      <w:tr w:rsidR="00E61F90" w:rsidRPr="001A0C27" w14:paraId="714AD270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1C3674F9" w14:textId="7C306CAD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5: Políticas de pessoal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703242AE" w14:textId="0D8EFBAF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5334FF53" w14:textId="3645083B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33340592" w14:textId="7A1EF9E3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6DC67386" w14:textId="77777777" w:rsidR="00E61F90" w:rsidRPr="001A0C27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776CC" w:rsidRPr="001A0C27" w14:paraId="58547EE1" w14:textId="77777777" w:rsidTr="00BC70EC">
        <w:tc>
          <w:tcPr>
            <w:tcW w:w="3930" w:type="dxa"/>
          </w:tcPr>
          <w:p w14:paraId="5E780F24" w14:textId="77777777" w:rsidR="00F776CC" w:rsidRPr="000C1BAB" w:rsidRDefault="00F776CC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1ACA8592" w14:textId="77777777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incentiva a qualificação do corpo docente</w:t>
            </w:r>
          </w:p>
          <w:p w14:paraId="6672E404" w14:textId="33909320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garante profissionais com pós-graduação Lato e/ou Stricto Sensu</w:t>
            </w:r>
          </w:p>
          <w:p w14:paraId="625CB0DF" w14:textId="60A24D36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professores têm formação adequada às disciplinas que lecionam</w:t>
            </w:r>
          </w:p>
        </w:tc>
        <w:tc>
          <w:tcPr>
            <w:tcW w:w="3827" w:type="dxa"/>
          </w:tcPr>
          <w:p w14:paraId="18FA5094" w14:textId="64691579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professores têm formação adequada aos componentes curriculares que lecionam.</w:t>
            </w:r>
          </w:p>
        </w:tc>
        <w:tc>
          <w:tcPr>
            <w:tcW w:w="3827" w:type="dxa"/>
            <w:vMerge w:val="restart"/>
          </w:tcPr>
          <w:p w14:paraId="55F1F104" w14:textId="0683D850" w:rsidR="00F776CC" w:rsidRPr="000C1BAB" w:rsidRDefault="00F776CC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Atenção ao incentivo à qualificação e à contração de professores Lato e Stricto Sensu</w:t>
            </w:r>
          </w:p>
        </w:tc>
        <w:tc>
          <w:tcPr>
            <w:tcW w:w="284" w:type="dxa"/>
          </w:tcPr>
          <w:p w14:paraId="3DB80995" w14:textId="77777777" w:rsidR="00F776CC" w:rsidRPr="00082467" w:rsidRDefault="00F776CC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F776CC" w:rsidRPr="001A0C27" w14:paraId="57A43E2D" w14:textId="77777777" w:rsidTr="00BC70EC">
        <w:tc>
          <w:tcPr>
            <w:tcW w:w="3930" w:type="dxa"/>
          </w:tcPr>
          <w:p w14:paraId="3C947134" w14:textId="77777777" w:rsidR="00F776CC" w:rsidRPr="000C1BAB" w:rsidRDefault="00F776CC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78730AAE" w14:textId="7A6EEEF6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E59BD4" w14:textId="77777777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incentiva a qualificação do corpo docente</w:t>
            </w:r>
          </w:p>
          <w:p w14:paraId="706DB6D6" w14:textId="39098B06" w:rsidR="00F776CC" w:rsidRPr="000C1BAB" w:rsidRDefault="00F776CC" w:rsidP="00582DE6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contrata para os cursos professores com pós-graduação Lato e/ou Stricto Sensu</w:t>
            </w:r>
          </w:p>
        </w:tc>
        <w:tc>
          <w:tcPr>
            <w:tcW w:w="3827" w:type="dxa"/>
            <w:vMerge/>
          </w:tcPr>
          <w:p w14:paraId="3C0C12DF" w14:textId="77777777" w:rsidR="00F776CC" w:rsidRPr="000C1BAB" w:rsidRDefault="00F776CC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63CDAD7" w14:textId="77777777" w:rsidR="00F776CC" w:rsidRPr="00082467" w:rsidRDefault="00F776CC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62AD4B1F" w14:textId="77777777" w:rsidTr="00BC70EC">
        <w:tc>
          <w:tcPr>
            <w:tcW w:w="3930" w:type="dxa"/>
          </w:tcPr>
          <w:p w14:paraId="52F2168B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3BF97FB7" w14:textId="0CD25599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DA55DDA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0E743F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518E7F0F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78B189AB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50AD4131" w14:textId="6B9D8C91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6: Organização e gestão da instituição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21AAE053" w14:textId="3BA1F17C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336C9CBB" w14:textId="32F87F85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8C57DD5" w14:textId="791F7326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7B7954A7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435B96FE" w14:textId="77777777" w:rsidTr="00BC70EC">
        <w:tc>
          <w:tcPr>
            <w:tcW w:w="3930" w:type="dxa"/>
          </w:tcPr>
          <w:p w14:paraId="4DFB60D4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08C43BEC" w14:textId="77777777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gestão da Instituição é exercida com eficiência</w:t>
            </w:r>
          </w:p>
          <w:p w14:paraId="6B3B80A8" w14:textId="05C06961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tem em sua estrutura órgãos colegiados que contam com a participação dos diversos segmentos (professores, técnicos, estudantes e sociedade civil organizada)</w:t>
            </w:r>
          </w:p>
          <w:p w14:paraId="64C3A883" w14:textId="77777777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Secretaria da Instituição é organizada e presta atendimento eficiente e de qualidade</w:t>
            </w:r>
          </w:p>
          <w:p w14:paraId="4124909E" w14:textId="77777777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Biblioteca da Instituição é organizada e bem gerida</w:t>
            </w:r>
          </w:p>
          <w:p w14:paraId="0974707A" w14:textId="08526510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oferece oportunidades para os diversos segmentos (professores, técnicos, estudantes e sociedade civil organizada) atuarem como representantes em órgãos colegiados</w:t>
            </w:r>
          </w:p>
        </w:tc>
        <w:tc>
          <w:tcPr>
            <w:tcW w:w="3827" w:type="dxa"/>
          </w:tcPr>
          <w:p w14:paraId="530BABF2" w14:textId="77777777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F1F47F" w14:textId="77777777" w:rsidR="00E61F90" w:rsidRPr="000C1BAB" w:rsidRDefault="00BC70EC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A secretaria, a gestão e a biblioteca passaram a ser pontos de atenção </w:t>
            </w:r>
          </w:p>
          <w:p w14:paraId="01D04287" w14:textId="08FCE961" w:rsidR="00BC70EC" w:rsidRPr="000C1BAB" w:rsidRDefault="00BC70EC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órgãos colegiados, o setor financeiro e o setor de recursos humanos</w:t>
            </w:r>
            <w:r w:rsidR="00E8739E"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passaram a figurar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 como problemáticos</w:t>
            </w:r>
          </w:p>
        </w:tc>
        <w:tc>
          <w:tcPr>
            <w:tcW w:w="284" w:type="dxa"/>
          </w:tcPr>
          <w:p w14:paraId="2D94DFD4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467D004B" w14:textId="77777777" w:rsidTr="00BC70EC">
        <w:tc>
          <w:tcPr>
            <w:tcW w:w="3930" w:type="dxa"/>
          </w:tcPr>
          <w:p w14:paraId="2BBC69F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763ACEF9" w14:textId="77777777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90E9B52" w14:textId="77777777" w:rsidR="00E61F90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gestão da Instituição é exercida com eficiência</w:t>
            </w:r>
          </w:p>
          <w:p w14:paraId="3CAAEA0C" w14:textId="77777777" w:rsidR="00905454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Secretaria da Instituição é organizada e presta atendimento eficiente e de qualidade</w:t>
            </w:r>
          </w:p>
          <w:p w14:paraId="49230BE9" w14:textId="22FD5582" w:rsidR="00905454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Biblioteca da Instituição é organizada e bem gerida.</w:t>
            </w:r>
          </w:p>
        </w:tc>
        <w:tc>
          <w:tcPr>
            <w:tcW w:w="3827" w:type="dxa"/>
          </w:tcPr>
          <w:p w14:paraId="608CC162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2E3C158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3B753312" w14:textId="77777777" w:rsidTr="00BC70EC">
        <w:tc>
          <w:tcPr>
            <w:tcW w:w="3930" w:type="dxa"/>
          </w:tcPr>
          <w:p w14:paraId="44812758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29CF3C9A" w14:textId="1D7273D4" w:rsidR="00E61F90" w:rsidRPr="000C1BAB" w:rsidRDefault="00E61F90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A0C5EDE" w14:textId="77777777" w:rsidR="00E61F90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tem em sua estrutura órgãos colegiados que contam com a participação dos diversos segmentos (professores, técnicos, estudantes e sociedade civil organizada)</w:t>
            </w:r>
          </w:p>
          <w:p w14:paraId="14FACE44" w14:textId="77777777" w:rsidR="00905454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setor financeiro (tesouraria) é ágil no atendimento, na resolução das demandas e presta atendimento de qualidade</w:t>
            </w:r>
          </w:p>
          <w:p w14:paraId="4BE67346" w14:textId="77777777" w:rsidR="00905454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 setor de Recursos Humanos orienta e atende os professores em suas demandas de forma</w:t>
            </w:r>
          </w:p>
          <w:p w14:paraId="0E54AD6D" w14:textId="62E12BFB" w:rsidR="00905454" w:rsidRPr="000C1BAB" w:rsidRDefault="00905454" w:rsidP="00582DE6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ágil, satisfatória e cordial.</w:t>
            </w:r>
          </w:p>
        </w:tc>
        <w:tc>
          <w:tcPr>
            <w:tcW w:w="3827" w:type="dxa"/>
          </w:tcPr>
          <w:p w14:paraId="618DDB0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A1890BC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72849960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1A350AEA" w14:textId="6206D59A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10: Sustentabilidade financeira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7FF07085" w14:textId="51CFD051" w:rsidR="00E61F90" w:rsidRPr="000C1BAB" w:rsidRDefault="008B513E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4619A364" w14:textId="0E2B7EFC" w:rsidR="00E61F90" w:rsidRPr="000C1BAB" w:rsidRDefault="008B513E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09DFD95" w14:textId="54E7BE8A" w:rsidR="00E61F90" w:rsidRPr="000C1BAB" w:rsidRDefault="005F0140" w:rsidP="008B5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28161732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B15FC5" w:rsidRPr="001A0C27" w14:paraId="49543023" w14:textId="77777777" w:rsidTr="00BC70EC">
        <w:tc>
          <w:tcPr>
            <w:tcW w:w="3930" w:type="dxa"/>
          </w:tcPr>
          <w:p w14:paraId="63FCEB43" w14:textId="77777777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78DA5F0D" w14:textId="56864280" w:rsidR="00B15FC5" w:rsidRPr="000C1BAB" w:rsidRDefault="00B15FC5" w:rsidP="00582DE6">
            <w:pPr>
              <w:pStyle w:val="PargrafodaLista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cumpre com as obrigações trabalhistas</w:t>
            </w:r>
          </w:p>
          <w:p w14:paraId="20702178" w14:textId="1D461C2A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C0C6BF" w14:textId="38E5E267" w:rsidR="00B15FC5" w:rsidRPr="000C1BAB" w:rsidRDefault="00B15FC5" w:rsidP="00582DE6">
            <w:pPr>
              <w:pStyle w:val="PargrafodaLista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cumpre com as obrigações trabalhistas</w:t>
            </w:r>
          </w:p>
        </w:tc>
        <w:tc>
          <w:tcPr>
            <w:tcW w:w="3827" w:type="dxa"/>
            <w:vMerge w:val="restart"/>
          </w:tcPr>
          <w:p w14:paraId="6695522B" w14:textId="489BC579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cumpre com as obrigações trabalhistas</w:t>
            </w:r>
          </w:p>
        </w:tc>
        <w:tc>
          <w:tcPr>
            <w:tcW w:w="284" w:type="dxa"/>
          </w:tcPr>
          <w:p w14:paraId="097E3216" w14:textId="77777777" w:rsidR="00B15FC5" w:rsidRPr="00082467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B15FC5" w:rsidRPr="001A0C27" w14:paraId="2C4B62B6" w14:textId="77777777" w:rsidTr="00BC70EC">
        <w:tc>
          <w:tcPr>
            <w:tcW w:w="3930" w:type="dxa"/>
          </w:tcPr>
          <w:p w14:paraId="3DC786C2" w14:textId="77777777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2A89845D" w14:textId="77777777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8A7ACFD" w14:textId="662B53F8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3A45182" w14:textId="77777777" w:rsidR="00B15FC5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1D7BBC5" w14:textId="77777777" w:rsidR="00B15FC5" w:rsidRPr="00082467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04280428" w14:textId="77777777" w:rsidTr="00BC70EC">
        <w:tc>
          <w:tcPr>
            <w:tcW w:w="3930" w:type="dxa"/>
          </w:tcPr>
          <w:p w14:paraId="6316BA6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79F9FCE6" w14:textId="4AABBB5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67EA96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9F26A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39B9ECE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7EAEEE68" w14:textId="77777777" w:rsidTr="005F0140">
        <w:tc>
          <w:tcPr>
            <w:tcW w:w="15735" w:type="dxa"/>
            <w:gridSpan w:val="5"/>
            <w:shd w:val="clear" w:color="auto" w:fill="C2D69B" w:themeFill="accent3" w:themeFillTint="99"/>
          </w:tcPr>
          <w:p w14:paraId="0E34124E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funcionários</w:t>
            </w:r>
          </w:p>
        </w:tc>
      </w:tr>
      <w:tr w:rsidR="00E61F90" w:rsidRPr="001A0C27" w14:paraId="491682EE" w14:textId="77777777" w:rsidTr="00BC70EC">
        <w:tc>
          <w:tcPr>
            <w:tcW w:w="3930" w:type="dxa"/>
          </w:tcPr>
          <w:p w14:paraId="563AA206" w14:textId="14E54C43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5: Políticas de pessoal</w:t>
            </w:r>
          </w:p>
        </w:tc>
        <w:tc>
          <w:tcPr>
            <w:tcW w:w="3867" w:type="dxa"/>
          </w:tcPr>
          <w:p w14:paraId="2266B43F" w14:textId="7FAFEFAD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</w:tcPr>
          <w:p w14:paraId="591D9639" w14:textId="38C2F1A6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</w:tcPr>
          <w:p w14:paraId="5F18F188" w14:textId="766A5B2F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</w:tcPr>
          <w:p w14:paraId="5AF6CCAA" w14:textId="77777777" w:rsidR="00E61F90" w:rsidRPr="001A0C27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7E63363C" w14:textId="77777777" w:rsidTr="00BC70EC">
        <w:tc>
          <w:tcPr>
            <w:tcW w:w="3930" w:type="dxa"/>
          </w:tcPr>
          <w:p w14:paraId="7FA9B0E2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18D364DE" w14:textId="77777777" w:rsidR="00E61F90" w:rsidRPr="000C1BAB" w:rsidRDefault="00E61F90" w:rsidP="00582DE6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incentiva a qualificação do corpo docente, gerencial e técnico-administrativo</w:t>
            </w:r>
          </w:p>
          <w:p w14:paraId="2BF3D8CC" w14:textId="00D14F80" w:rsidR="00E61F90" w:rsidRPr="000C1BAB" w:rsidRDefault="00E61F90" w:rsidP="00582DE6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oferece bolsas e/ou descontos para os servidores nos cursos que oferece</w:t>
            </w:r>
          </w:p>
        </w:tc>
        <w:tc>
          <w:tcPr>
            <w:tcW w:w="3827" w:type="dxa"/>
          </w:tcPr>
          <w:p w14:paraId="44D0C5FA" w14:textId="7203DAE3" w:rsidR="00E61F90" w:rsidRPr="000C1BAB" w:rsidRDefault="00B15FC5" w:rsidP="00A8784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Dados não recuperados no sistema</w:t>
            </w:r>
          </w:p>
        </w:tc>
        <w:tc>
          <w:tcPr>
            <w:tcW w:w="3827" w:type="dxa"/>
          </w:tcPr>
          <w:p w14:paraId="1847E6AF" w14:textId="2C3661D6" w:rsidR="00E61F90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Não foi possível a comparação</w:t>
            </w:r>
          </w:p>
        </w:tc>
        <w:tc>
          <w:tcPr>
            <w:tcW w:w="284" w:type="dxa"/>
          </w:tcPr>
          <w:p w14:paraId="19697967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07E51778" w14:textId="77777777" w:rsidTr="00BC70EC">
        <w:tc>
          <w:tcPr>
            <w:tcW w:w="3930" w:type="dxa"/>
          </w:tcPr>
          <w:p w14:paraId="3F24A97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7C86E67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445D10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B31623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52910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110CEB77" w14:textId="77777777" w:rsidTr="00BC70EC">
        <w:tc>
          <w:tcPr>
            <w:tcW w:w="3930" w:type="dxa"/>
          </w:tcPr>
          <w:p w14:paraId="7AC20319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7FFDD23C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774740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F53B0A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BE6D1D6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424EB72E" w14:textId="77777777" w:rsidTr="00E34755">
        <w:tc>
          <w:tcPr>
            <w:tcW w:w="15735" w:type="dxa"/>
            <w:gridSpan w:val="5"/>
          </w:tcPr>
          <w:p w14:paraId="37B1FD49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61F90" w:rsidRPr="001A0C27" w14:paraId="1B3153ED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60D63B7F" w14:textId="23BB72F1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6: Organização e gestão da instituição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15B56489" w14:textId="341EEE18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6ADE96BC" w14:textId="5B0C22E2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7849A89F" w14:textId="4B8FEB8C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3CD6E58E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3357E5D0" w14:textId="77777777" w:rsidTr="00BC70EC">
        <w:tc>
          <w:tcPr>
            <w:tcW w:w="3930" w:type="dxa"/>
          </w:tcPr>
          <w:p w14:paraId="4E6D6EAF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4CA24C6C" w14:textId="48899CD7" w:rsidR="00E61F90" w:rsidRPr="000C1BAB" w:rsidRDefault="00E61F90" w:rsidP="00582DE6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em sua estrutura com órgãos colegiados com a participação dos diversos segmentos (professores, técnicos, estudantes e sociedade civil organizada)</w:t>
            </w:r>
          </w:p>
          <w:p w14:paraId="095AAB25" w14:textId="77777777" w:rsidR="00E61F90" w:rsidRPr="000C1BAB" w:rsidRDefault="00E61F90" w:rsidP="00582DE6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gestão da Instituição é exercida com eficiência</w:t>
            </w:r>
          </w:p>
          <w:p w14:paraId="1DA08A0C" w14:textId="76647119" w:rsidR="00E61F90" w:rsidRPr="000C1BAB" w:rsidRDefault="00E61F90" w:rsidP="00582DE6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Educação Ambiental permeia o planejamento e ações da Instituição</w:t>
            </w:r>
          </w:p>
        </w:tc>
        <w:tc>
          <w:tcPr>
            <w:tcW w:w="3827" w:type="dxa"/>
          </w:tcPr>
          <w:p w14:paraId="32DCA821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62AD58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F5AB7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42C1822D" w14:textId="77777777" w:rsidTr="00BC70EC">
        <w:tc>
          <w:tcPr>
            <w:tcW w:w="3930" w:type="dxa"/>
          </w:tcPr>
          <w:p w14:paraId="4E18336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1178E444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D9C31E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E1F3B80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F3A8307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67B1F0B3" w14:textId="77777777" w:rsidTr="00BC70EC">
        <w:tc>
          <w:tcPr>
            <w:tcW w:w="3930" w:type="dxa"/>
          </w:tcPr>
          <w:p w14:paraId="14ABE200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2109D1D3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0C34B7F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33F153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DBABE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182BCD24" w14:textId="77777777" w:rsidTr="00BC70EC">
        <w:tc>
          <w:tcPr>
            <w:tcW w:w="3930" w:type="dxa"/>
          </w:tcPr>
          <w:p w14:paraId="306BEF9A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67" w:type="dxa"/>
          </w:tcPr>
          <w:p w14:paraId="37D3A1F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FA45D8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8564EA1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2134430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796442D3" w14:textId="77777777" w:rsidTr="00BC70EC">
        <w:tc>
          <w:tcPr>
            <w:tcW w:w="3930" w:type="dxa"/>
            <w:shd w:val="clear" w:color="auto" w:fill="C2D69B" w:themeFill="accent3" w:themeFillTint="99"/>
          </w:tcPr>
          <w:p w14:paraId="6369A08A" w14:textId="2C7D3DA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10: Sustentabilidade financeira</w:t>
            </w:r>
          </w:p>
        </w:tc>
        <w:tc>
          <w:tcPr>
            <w:tcW w:w="3867" w:type="dxa"/>
            <w:shd w:val="clear" w:color="auto" w:fill="C2D69B" w:themeFill="accent3" w:themeFillTint="99"/>
          </w:tcPr>
          <w:p w14:paraId="6640AC64" w14:textId="3548A4A6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2018-2019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5A22657F" w14:textId="3B3EAD5A" w:rsidR="00E61F90" w:rsidRPr="000C1BAB" w:rsidRDefault="008B513E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14:paraId="749CABED" w14:textId="5183E78C" w:rsidR="00E61F90" w:rsidRPr="000C1BAB" w:rsidRDefault="005F0140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14:paraId="397C876D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4CD9B5CB" w14:textId="77777777" w:rsidTr="00BC70EC">
        <w:tc>
          <w:tcPr>
            <w:tcW w:w="3930" w:type="dxa"/>
          </w:tcPr>
          <w:p w14:paraId="16649DE1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3867" w:type="dxa"/>
          </w:tcPr>
          <w:p w14:paraId="5E82B63D" w14:textId="30673F71" w:rsidR="00E61F90" w:rsidRPr="000C1BAB" w:rsidRDefault="00E61F90" w:rsidP="00582DE6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cumpre com as obrigações trabalhistas</w:t>
            </w:r>
          </w:p>
        </w:tc>
        <w:tc>
          <w:tcPr>
            <w:tcW w:w="3827" w:type="dxa"/>
          </w:tcPr>
          <w:p w14:paraId="5796213E" w14:textId="5E88CFBD" w:rsidR="00E61F90" w:rsidRPr="000C1BAB" w:rsidRDefault="00A8784D" w:rsidP="00582DE6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cumpre com as obrigações trabalhistas</w:t>
            </w:r>
          </w:p>
        </w:tc>
        <w:tc>
          <w:tcPr>
            <w:tcW w:w="3827" w:type="dxa"/>
          </w:tcPr>
          <w:p w14:paraId="3586349F" w14:textId="3DAD2C13" w:rsidR="00E61F90" w:rsidRPr="000C1BAB" w:rsidRDefault="00B15FC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cumpre com as obrigações trabalhistas</w:t>
            </w:r>
          </w:p>
        </w:tc>
        <w:tc>
          <w:tcPr>
            <w:tcW w:w="284" w:type="dxa"/>
          </w:tcPr>
          <w:p w14:paraId="789D7D38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25F06FC5" w14:textId="77777777" w:rsidTr="00BC70EC">
        <w:tc>
          <w:tcPr>
            <w:tcW w:w="3930" w:type="dxa"/>
          </w:tcPr>
          <w:p w14:paraId="57200EA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3867" w:type="dxa"/>
          </w:tcPr>
          <w:p w14:paraId="03DFEC33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07522D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8C6626D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1DBAE503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  <w:tr w:rsidR="00E61F90" w:rsidRPr="001A0C27" w14:paraId="7CFA971C" w14:textId="77777777" w:rsidTr="00BC70EC">
        <w:tc>
          <w:tcPr>
            <w:tcW w:w="3930" w:type="dxa"/>
          </w:tcPr>
          <w:p w14:paraId="13FC9D94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3867" w:type="dxa"/>
          </w:tcPr>
          <w:p w14:paraId="5D35F567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146AEC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56DF42" w14:textId="77777777" w:rsidR="00E61F90" w:rsidRPr="000C1BAB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BBFED2D" w14:textId="77777777" w:rsidR="00E61F90" w:rsidRPr="00082467" w:rsidRDefault="00E61F90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</w:rPr>
            </w:pPr>
          </w:p>
        </w:tc>
      </w:tr>
    </w:tbl>
    <w:p w14:paraId="0A9FBA1C" w14:textId="77777777" w:rsidR="00EA15BC" w:rsidRDefault="00EA15BC" w:rsidP="002D78AF">
      <w:pPr>
        <w:pStyle w:val="Ttulo2"/>
        <w:jc w:val="both"/>
        <w:sectPr w:rsidR="00EA15BC" w:rsidSect="00023C58">
          <w:pgSz w:w="16840" w:h="11907" w:orient="landscape" w:code="9"/>
          <w:pgMar w:top="1174" w:right="1174" w:bottom="1701" w:left="1701" w:header="720" w:footer="720" w:gutter="0"/>
          <w:cols w:space="720"/>
          <w:docGrid w:linePitch="272"/>
        </w:sectPr>
      </w:pPr>
    </w:p>
    <w:tbl>
      <w:tblPr>
        <w:tblStyle w:val="Tabelacomgrade"/>
        <w:tblW w:w="15735" w:type="dxa"/>
        <w:tblInd w:w="-1139" w:type="dxa"/>
        <w:tblLook w:val="04A0" w:firstRow="1" w:lastRow="0" w:firstColumn="1" w:lastColumn="0" w:noHBand="0" w:noVBand="1"/>
      </w:tblPr>
      <w:tblGrid>
        <w:gridCol w:w="3930"/>
        <w:gridCol w:w="4008"/>
        <w:gridCol w:w="3828"/>
        <w:gridCol w:w="3685"/>
        <w:gridCol w:w="284"/>
      </w:tblGrid>
      <w:tr w:rsidR="00E34755" w:rsidRPr="000C1BAB" w14:paraId="5FA7D726" w14:textId="77777777" w:rsidTr="005F0140">
        <w:tc>
          <w:tcPr>
            <w:tcW w:w="15735" w:type="dxa"/>
            <w:gridSpan w:val="5"/>
            <w:shd w:val="clear" w:color="auto" w:fill="FBD4B4" w:themeFill="accent6" w:themeFillTint="66"/>
          </w:tcPr>
          <w:p w14:paraId="7EBE253F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discentes</w:t>
            </w:r>
          </w:p>
        </w:tc>
      </w:tr>
      <w:tr w:rsidR="00E34755" w:rsidRPr="000C1BAB" w14:paraId="209387C5" w14:textId="77777777" w:rsidTr="00EA15BC">
        <w:tc>
          <w:tcPr>
            <w:tcW w:w="15735" w:type="dxa"/>
            <w:gridSpan w:val="5"/>
            <w:shd w:val="clear" w:color="auto" w:fill="FBD4B4" w:themeFill="accent6" w:themeFillTint="66"/>
          </w:tcPr>
          <w:p w14:paraId="44F5B0FC" w14:textId="0653ED5A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Eixo 5: Infraestrutura física</w:t>
            </w:r>
          </w:p>
        </w:tc>
      </w:tr>
      <w:tr w:rsidR="00E34755" w:rsidRPr="000C1BAB" w14:paraId="74C04516" w14:textId="77777777" w:rsidTr="005F0140">
        <w:tc>
          <w:tcPr>
            <w:tcW w:w="3930" w:type="dxa"/>
            <w:shd w:val="clear" w:color="auto" w:fill="FBD4B4" w:themeFill="accent6" w:themeFillTint="66"/>
          </w:tcPr>
          <w:p w14:paraId="56CC4A56" w14:textId="50629FFA" w:rsidR="00E34755" w:rsidRPr="000C1BAB" w:rsidRDefault="00B21771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7: Infraestrutura física</w:t>
            </w:r>
          </w:p>
        </w:tc>
        <w:tc>
          <w:tcPr>
            <w:tcW w:w="4008" w:type="dxa"/>
            <w:shd w:val="clear" w:color="auto" w:fill="FBD4B4" w:themeFill="accent6" w:themeFillTint="66"/>
          </w:tcPr>
          <w:p w14:paraId="764CA0CD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74C1D753" w14:textId="374EC47F" w:rsidR="00E34755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14:paraId="4B6E78EC" w14:textId="1A543CDF" w:rsidR="00E34755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14:paraId="6821D39E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27BBB" w:rsidRPr="000C1BAB" w14:paraId="5C24B444" w14:textId="77777777" w:rsidTr="005F0140">
        <w:tc>
          <w:tcPr>
            <w:tcW w:w="3930" w:type="dxa"/>
          </w:tcPr>
          <w:p w14:paraId="0F276464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75430C7E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garante profissionais com especialização e/ou mestrado/doutorado</w:t>
            </w:r>
          </w:p>
          <w:p w14:paraId="7C63C501" w14:textId="3059C72A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professores têm formação adequada às disciplinas que lecionam</w:t>
            </w:r>
            <w:r w:rsidRPr="000C1BAB">
              <w:rPr>
                <w:sz w:val="22"/>
                <w:szCs w:val="22"/>
              </w:rPr>
              <w:t xml:space="preserve"> 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dispõe de quantidade suficiente de funcionários para o apoio administrativo e acadêmico</w:t>
            </w:r>
          </w:p>
          <w:p w14:paraId="28433882" w14:textId="7FA923BA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com biblioteca virtual ou confere acesso a obras disponíveis em acervos virtuais</w:t>
            </w:r>
          </w:p>
        </w:tc>
        <w:tc>
          <w:tcPr>
            <w:tcW w:w="3828" w:type="dxa"/>
          </w:tcPr>
          <w:p w14:paraId="0D46C9C0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dispõe de quantidade suficiente de funcionários para o apoio administrativo e acadêmico</w:t>
            </w:r>
          </w:p>
          <w:p w14:paraId="35DB9B15" w14:textId="3FEDA5E9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conta com biblioteca virtual ou confere acesso a obras disponíveis em acervos virtuais adequados aos cursos</w:t>
            </w:r>
          </w:p>
        </w:tc>
        <w:tc>
          <w:tcPr>
            <w:tcW w:w="3685" w:type="dxa"/>
            <w:vMerge w:val="restart"/>
          </w:tcPr>
          <w:p w14:paraId="7DE3F55E" w14:textId="41624F6E" w:rsidR="00127BBB" w:rsidRPr="000C1BAB" w:rsidRDefault="00127BBB" w:rsidP="00127BBB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infraestrutura das salas de aula, o acervo da biblioteca, as condições dos equipamentos para as aulas precisam ser cuidados</w:t>
            </w:r>
          </w:p>
          <w:p w14:paraId="0889367B" w14:textId="731586D3" w:rsidR="00127BBB" w:rsidRPr="000C1BAB" w:rsidRDefault="00127BBB" w:rsidP="00127BBB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TICs eram de uso problemático, ao menos, até a pandemia</w:t>
            </w:r>
          </w:p>
          <w:p w14:paraId="44D955E3" w14:textId="68753A7B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0B676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27BBB" w:rsidRPr="000C1BAB" w14:paraId="508F3BF4" w14:textId="77777777" w:rsidTr="005F0140">
        <w:tc>
          <w:tcPr>
            <w:tcW w:w="3930" w:type="dxa"/>
          </w:tcPr>
          <w:p w14:paraId="07248806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0383C472" w14:textId="70C8B66C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biblioteca dispõe das referências bibliográficas que os estudantes necessitam</w:t>
            </w:r>
          </w:p>
          <w:p w14:paraId="1F82F033" w14:textId="13B2AEAE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com biblioteca virtual ou confere acesso a obras disponíveis em acervos virtuais</w:t>
            </w:r>
          </w:p>
        </w:tc>
        <w:tc>
          <w:tcPr>
            <w:tcW w:w="3828" w:type="dxa"/>
          </w:tcPr>
          <w:p w14:paraId="6FDD10D0" w14:textId="01038EE8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professores utilizam tecnologias da informação e comunicação (TIC’s) como estratégia de ensino (projetor multimídia, laboratório de informática, ambiente virtual de</w:t>
            </w:r>
          </w:p>
          <w:p w14:paraId="671AF18E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aprendizagem)</w:t>
            </w:r>
          </w:p>
          <w:p w14:paraId="1F4B500F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equipamentos e materiais disponíveis para as aulas práticas são adequados para a quantidade de estudantes.</w:t>
            </w:r>
          </w:p>
          <w:p w14:paraId="377F0FA5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ambientes e equipamentos destinados às aulas práticas são adequados ao curso</w:t>
            </w:r>
          </w:p>
          <w:p w14:paraId="0DAF7329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biblioteca dispõe das referências bibliográficas que os estudantes necessitam</w:t>
            </w:r>
          </w:p>
          <w:p w14:paraId="38199CC6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plataforma digital (ambiente virtual) utilizada pela Instituição possui boa performance e</w:t>
            </w:r>
          </w:p>
          <w:p w14:paraId="7D4599D5" w14:textId="48F593AC" w:rsidR="00127BBB" w:rsidRPr="000C1BAB" w:rsidRDefault="00127BBB" w:rsidP="00127BBB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funcionalidades diversificadas que oportunizam a prática de metodologias de ensino e atividades variadas</w:t>
            </w:r>
          </w:p>
        </w:tc>
        <w:tc>
          <w:tcPr>
            <w:tcW w:w="3685" w:type="dxa"/>
            <w:vMerge/>
          </w:tcPr>
          <w:p w14:paraId="722B8141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A0A84A4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27BBB" w:rsidRPr="000C1BAB" w14:paraId="050A2E78" w14:textId="77777777" w:rsidTr="005F0140">
        <w:tc>
          <w:tcPr>
            <w:tcW w:w="3930" w:type="dxa"/>
          </w:tcPr>
          <w:p w14:paraId="21FBD835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75B637FF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A8F2CF7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condições de infraestrutura das salas de aula são adequadas</w:t>
            </w:r>
          </w:p>
          <w:p w14:paraId="11BCFF56" w14:textId="22B1A905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professores utilizam tecnologias da informação e comunicação (TIC) como estratégia de ensino (projetor, multimídia, laboratório de informática, ambiente virtual de aprendizagem)</w:t>
            </w:r>
          </w:p>
          <w:p w14:paraId="1A9C4689" w14:textId="39A17FDD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equipamentos e materiais disponíveis para as aulas práticas são adequados para a quantidade de estudantes</w:t>
            </w:r>
          </w:p>
          <w:p w14:paraId="784AA366" w14:textId="77777777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ambientes e equipamentos destinados às aulas práticas são adequados ao curso</w:t>
            </w:r>
          </w:p>
          <w:p w14:paraId="55A2378E" w14:textId="09B9E593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dispõe de refeitório, cantina e banheiros em condições adequadas que atendem às necessidades dos seus usuários</w:t>
            </w:r>
          </w:p>
        </w:tc>
        <w:tc>
          <w:tcPr>
            <w:tcW w:w="3828" w:type="dxa"/>
          </w:tcPr>
          <w:p w14:paraId="4B3A154E" w14:textId="394255A5" w:rsidR="00127BBB" w:rsidRPr="000C1BAB" w:rsidRDefault="00127BBB" w:rsidP="00582DE6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condições de infraestrutura das salas de aula são adequadas</w:t>
            </w:r>
          </w:p>
        </w:tc>
        <w:tc>
          <w:tcPr>
            <w:tcW w:w="3685" w:type="dxa"/>
            <w:vMerge/>
          </w:tcPr>
          <w:p w14:paraId="0E503F8F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7A30BD8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34755" w:rsidRPr="000C1BAB" w14:paraId="419B9D67" w14:textId="77777777" w:rsidTr="005F0140">
        <w:tc>
          <w:tcPr>
            <w:tcW w:w="15735" w:type="dxa"/>
            <w:gridSpan w:val="5"/>
            <w:shd w:val="clear" w:color="auto" w:fill="FBD4B4" w:themeFill="accent6" w:themeFillTint="66"/>
          </w:tcPr>
          <w:p w14:paraId="2D2A0F59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docentes</w:t>
            </w:r>
          </w:p>
        </w:tc>
      </w:tr>
      <w:tr w:rsidR="00E34755" w:rsidRPr="000C1BAB" w14:paraId="2B3ACE8E" w14:textId="77777777" w:rsidTr="005F0140">
        <w:tc>
          <w:tcPr>
            <w:tcW w:w="3930" w:type="dxa"/>
            <w:shd w:val="clear" w:color="auto" w:fill="FBD4B4" w:themeFill="accent6" w:themeFillTint="66"/>
          </w:tcPr>
          <w:p w14:paraId="4501ABD9" w14:textId="27143AD8" w:rsidR="00E34755" w:rsidRPr="000C1BAB" w:rsidRDefault="00B21771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7: Infraestrutura física</w:t>
            </w:r>
          </w:p>
        </w:tc>
        <w:tc>
          <w:tcPr>
            <w:tcW w:w="4008" w:type="dxa"/>
            <w:shd w:val="clear" w:color="auto" w:fill="FBD4B4" w:themeFill="accent6" w:themeFillTint="66"/>
          </w:tcPr>
          <w:p w14:paraId="6C2A7234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336C34F2" w14:textId="008AEB91" w:rsidR="00E34755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14:paraId="5937EBB9" w14:textId="77E55F7D" w:rsidR="00E34755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14:paraId="515B00CE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27BBB" w:rsidRPr="000C1BAB" w14:paraId="1AE5FE32" w14:textId="77777777" w:rsidTr="005F0140">
        <w:tc>
          <w:tcPr>
            <w:tcW w:w="3930" w:type="dxa"/>
          </w:tcPr>
          <w:p w14:paraId="0A12F0C3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400D8D0A" w14:textId="494FB738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condições e conforto da sala dos professores são adequadas</w:t>
            </w:r>
          </w:p>
          <w:p w14:paraId="62E88F79" w14:textId="58F517DA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biblioteca dispõe das referências bibliográficas que os estudantes necessitam</w:t>
            </w:r>
          </w:p>
          <w:p w14:paraId="3F2856AF" w14:textId="317FF6C5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conta com biblioteca virtual ou confere acesso a obras disponíveis em acervos virtuais</w:t>
            </w:r>
          </w:p>
        </w:tc>
        <w:tc>
          <w:tcPr>
            <w:tcW w:w="3828" w:type="dxa"/>
          </w:tcPr>
          <w:p w14:paraId="7F24D6F1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equipamentos e materiais disponíveis para as aulas práticas são adequados para a quantidade de estudantes.</w:t>
            </w:r>
          </w:p>
          <w:p w14:paraId="3318891C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conta com biblioteca virtual ou confere acesso a obras disponíveis em acervos virtuais adequados aos cursos</w:t>
            </w:r>
          </w:p>
          <w:p w14:paraId="099249D9" w14:textId="066B0EC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plataforma digital (ambiente virtual) utilizada pela Instituição possui boa performance e funcionalidades diversificadas que oportunizam a prática de metodologias de ensino e atividades variadas</w:t>
            </w:r>
          </w:p>
        </w:tc>
        <w:tc>
          <w:tcPr>
            <w:tcW w:w="3685" w:type="dxa"/>
            <w:vMerge w:val="restart"/>
          </w:tcPr>
          <w:p w14:paraId="55DA86AC" w14:textId="5391608B" w:rsidR="00127BBB" w:rsidRPr="000C1BAB" w:rsidRDefault="00127BBB" w:rsidP="00127BBB">
            <w:pPr>
              <w:pStyle w:val="PargrafodaLista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infraestrutura das salas de aula, da sala dos professores, as condições dos equipamentos para as aulas e para as práticas precisam ser cuidados</w:t>
            </w:r>
          </w:p>
          <w:p w14:paraId="0902D5D6" w14:textId="77777777" w:rsidR="00127BBB" w:rsidRPr="000C1BAB" w:rsidRDefault="00127BBB" w:rsidP="00127BBB">
            <w:pPr>
              <w:pStyle w:val="PargrafodaLista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TICs eram de uso problemático, ao menos, até a pandemia</w:t>
            </w:r>
          </w:p>
          <w:p w14:paraId="0B319A8D" w14:textId="77777777" w:rsidR="00127BBB" w:rsidRPr="000C1BAB" w:rsidRDefault="00127BBB" w:rsidP="00127BBB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4C27CE3E" w14:textId="3A407523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E1FF425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27BBB" w:rsidRPr="000C1BAB" w14:paraId="3E3D596B" w14:textId="77777777" w:rsidTr="005F0140">
        <w:tc>
          <w:tcPr>
            <w:tcW w:w="3930" w:type="dxa"/>
          </w:tcPr>
          <w:p w14:paraId="045573F9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38CD00FB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As condições de infraestrutura das salas de aula são adequadas</w:t>
            </w:r>
          </w:p>
          <w:p w14:paraId="2BAB633E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Utilizo tecnologias da informação e comunicação (TIC) como estratégia de ensino (projetor, multimídia, laboratório de informática, ambiente virtual de aprendizagem)</w:t>
            </w:r>
          </w:p>
          <w:p w14:paraId="5D4EC696" w14:textId="690B14FE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dispõe de quantidade suficiente de funcionários para o apoio administrativo e acadêmico</w:t>
            </w:r>
          </w:p>
        </w:tc>
        <w:tc>
          <w:tcPr>
            <w:tcW w:w="3828" w:type="dxa"/>
          </w:tcPr>
          <w:p w14:paraId="1CE309A6" w14:textId="4745B7D9" w:rsidR="00127BBB" w:rsidRPr="000C1BAB" w:rsidRDefault="00127BBB" w:rsidP="00B37BFA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Sempre que possível e, em consonância com o conteúdo, você ministra suas aulas utilizando tecnologias da informação e comunicação (TIC) como suporte (projetor, multimídia, laboratório de informática e/ou ambiente virtual de aprendizagem).</w:t>
            </w:r>
          </w:p>
          <w:p w14:paraId="02B2AEE8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dispõe de quantidade suficiente de funcionários para o apoio administrativo e acadêmico</w:t>
            </w:r>
          </w:p>
          <w:p w14:paraId="32254C00" w14:textId="7061F7EC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biblioteca dispõe das referências bibliográficas que os estudantes necessitam</w:t>
            </w:r>
          </w:p>
        </w:tc>
        <w:tc>
          <w:tcPr>
            <w:tcW w:w="3685" w:type="dxa"/>
            <w:vMerge/>
          </w:tcPr>
          <w:p w14:paraId="5BE157DE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EF4BE81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27BBB" w:rsidRPr="000C1BAB" w14:paraId="2A473C28" w14:textId="77777777" w:rsidTr="005F0140">
        <w:tc>
          <w:tcPr>
            <w:tcW w:w="3930" w:type="dxa"/>
          </w:tcPr>
          <w:p w14:paraId="529C2FC4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291B62F9" w14:textId="3AD458E9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dispõe de refeitório, cantina e banheiros em quantidade e condições adequadas que atendem às necessidades dos seus usuários.</w:t>
            </w:r>
          </w:p>
          <w:p w14:paraId="4CE1607F" w14:textId="2F261F86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Os equipamentos e materiais disponíveis para as aulas práticas são adequados para a quantidade de estudantes</w:t>
            </w:r>
          </w:p>
        </w:tc>
        <w:tc>
          <w:tcPr>
            <w:tcW w:w="3828" w:type="dxa"/>
          </w:tcPr>
          <w:p w14:paraId="295B052B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condições de infraestrutura das salas de aula são adequadas.</w:t>
            </w:r>
          </w:p>
          <w:p w14:paraId="65C3F32F" w14:textId="77777777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condições e conforto da sala dos professores são adequadas</w:t>
            </w:r>
          </w:p>
          <w:p w14:paraId="7D3FD05C" w14:textId="03AE32B1" w:rsidR="00127BBB" w:rsidRPr="000C1BAB" w:rsidRDefault="00127BBB" w:rsidP="00582DE6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Os ambientes e equipamentos destinados às aulas práticas são adequados ao curso</w:t>
            </w:r>
          </w:p>
        </w:tc>
        <w:tc>
          <w:tcPr>
            <w:tcW w:w="3685" w:type="dxa"/>
            <w:vMerge/>
          </w:tcPr>
          <w:p w14:paraId="14294CAA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F6ED753" w14:textId="77777777" w:rsidR="00127BBB" w:rsidRPr="000C1BAB" w:rsidRDefault="00127BBB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34755" w:rsidRPr="000C1BAB" w14:paraId="5D4ED249" w14:textId="77777777" w:rsidTr="005F0140">
        <w:tc>
          <w:tcPr>
            <w:tcW w:w="15735" w:type="dxa"/>
            <w:gridSpan w:val="5"/>
            <w:shd w:val="clear" w:color="auto" w:fill="FBD4B4" w:themeFill="accent6" w:themeFillTint="66"/>
          </w:tcPr>
          <w:p w14:paraId="44F3F019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/>
                <w:sz w:val="22"/>
                <w:szCs w:val="22"/>
              </w:rPr>
              <w:t>Dados funcionários</w:t>
            </w:r>
          </w:p>
        </w:tc>
      </w:tr>
      <w:tr w:rsidR="00E34755" w:rsidRPr="000C1BAB" w14:paraId="57CFBF56" w14:textId="77777777" w:rsidTr="005F0140">
        <w:tc>
          <w:tcPr>
            <w:tcW w:w="3930" w:type="dxa"/>
            <w:shd w:val="clear" w:color="auto" w:fill="FBD4B4" w:themeFill="accent6" w:themeFillTint="66"/>
          </w:tcPr>
          <w:p w14:paraId="7C76B18D" w14:textId="6D4A4BDB" w:rsidR="00E34755" w:rsidRPr="000C1BAB" w:rsidRDefault="00B21771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Dimensão 7: Infraestrutura física</w:t>
            </w:r>
          </w:p>
        </w:tc>
        <w:tc>
          <w:tcPr>
            <w:tcW w:w="4008" w:type="dxa"/>
            <w:shd w:val="clear" w:color="auto" w:fill="FBD4B4" w:themeFill="accent6" w:themeFillTint="66"/>
          </w:tcPr>
          <w:p w14:paraId="7086747E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14:paraId="712FF2CB" w14:textId="62CAF63D" w:rsidR="00E34755" w:rsidRPr="000C1BAB" w:rsidRDefault="008B513E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2020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14:paraId="57823AAC" w14:textId="0388C2BD" w:rsidR="00E34755" w:rsidRPr="000C1BAB" w:rsidRDefault="005F0140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ANÁLISE</w:t>
            </w:r>
          </w:p>
        </w:tc>
        <w:tc>
          <w:tcPr>
            <w:tcW w:w="284" w:type="dxa"/>
            <w:shd w:val="clear" w:color="auto" w:fill="FBD4B4" w:themeFill="accent6" w:themeFillTint="66"/>
          </w:tcPr>
          <w:p w14:paraId="3A11CC19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34755" w:rsidRPr="000C1BAB" w14:paraId="2A51BD14" w14:textId="77777777" w:rsidTr="005F0140">
        <w:tc>
          <w:tcPr>
            <w:tcW w:w="3930" w:type="dxa"/>
          </w:tcPr>
          <w:p w14:paraId="57EC216E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 xml:space="preserve">Potencialidades </w:t>
            </w:r>
          </w:p>
        </w:tc>
        <w:tc>
          <w:tcPr>
            <w:tcW w:w="4008" w:type="dxa"/>
          </w:tcPr>
          <w:p w14:paraId="7FD49881" w14:textId="1F6B63C0" w:rsidR="00B21771" w:rsidRPr="000C1BAB" w:rsidRDefault="00E34755" w:rsidP="00582DE6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="00B21771"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dispõe de refeitório, cantina e banheiros em condições adequadas que atendem às necessidades dos seus usuários</w:t>
            </w:r>
          </w:p>
          <w:p w14:paraId="19EB8460" w14:textId="1A4DF29B" w:rsidR="00B21771" w:rsidRPr="000C1BAB" w:rsidRDefault="00B21771" w:rsidP="00582DE6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dispõe de quantidade suficiente de funcionários para o apoio administrativo e acadêmico</w:t>
            </w:r>
          </w:p>
          <w:p w14:paraId="4B87B065" w14:textId="4D7483A8" w:rsidR="00E34755" w:rsidRPr="000C1BAB" w:rsidRDefault="00B21771" w:rsidP="00582DE6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</w:t>
            </w: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ab/>
              <w:t>A instituição dispõe de refeitório, cantina e banheiros em quantidade e em condições adequadas que atendem às necessidades dos seus usuários</w:t>
            </w:r>
          </w:p>
        </w:tc>
        <w:tc>
          <w:tcPr>
            <w:tcW w:w="3828" w:type="dxa"/>
          </w:tcPr>
          <w:p w14:paraId="6DF11CB9" w14:textId="77777777" w:rsidR="00E34755" w:rsidRPr="000C1BAB" w:rsidRDefault="00244FE3" w:rsidP="00582DE6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conta em sua estrutura com órgãos colegiados com a participação dos diversos segmentos (professores, técnicos, estudantes e sociedade civil organizada)</w:t>
            </w:r>
          </w:p>
          <w:p w14:paraId="3A383AFC" w14:textId="77777777" w:rsidR="00244FE3" w:rsidRPr="000C1BAB" w:rsidRDefault="00244FE3" w:rsidP="00582DE6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gestão da Instituição é exercida com eficiência</w:t>
            </w:r>
          </w:p>
          <w:p w14:paraId="2F86E7A9" w14:textId="34DBE4C7" w:rsidR="00244FE3" w:rsidRPr="000C1BAB" w:rsidRDefault="00244FE3" w:rsidP="00582DE6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Educação Ambiental permeia o planejamento e ações da Instituição</w:t>
            </w:r>
          </w:p>
        </w:tc>
        <w:tc>
          <w:tcPr>
            <w:tcW w:w="3685" w:type="dxa"/>
          </w:tcPr>
          <w:p w14:paraId="6572177B" w14:textId="4F0F5EBE" w:rsidR="00E34755" w:rsidRPr="000C1BAB" w:rsidRDefault="007A0E83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condições físicas das salas e do refeitório merecem atenção</w:t>
            </w:r>
          </w:p>
        </w:tc>
        <w:tc>
          <w:tcPr>
            <w:tcW w:w="284" w:type="dxa"/>
          </w:tcPr>
          <w:p w14:paraId="64FBC8C3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34755" w:rsidRPr="000C1BAB" w14:paraId="3C7C880D" w14:textId="77777777" w:rsidTr="005F0140">
        <w:tc>
          <w:tcPr>
            <w:tcW w:w="3930" w:type="dxa"/>
          </w:tcPr>
          <w:p w14:paraId="1CCF72BF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Merece atenção</w:t>
            </w:r>
          </w:p>
        </w:tc>
        <w:tc>
          <w:tcPr>
            <w:tcW w:w="4008" w:type="dxa"/>
          </w:tcPr>
          <w:p w14:paraId="5D71D1FE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5251AFDE" w14:textId="16C1B9F3" w:rsidR="00787DCE" w:rsidRPr="000C1BAB" w:rsidRDefault="00787DCE" w:rsidP="007A0E83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As condições físicas do(s) prédio(s) e das salas de trabalho são adequadas ao desenvolvimento das atividades técnico-administrativas</w:t>
            </w:r>
          </w:p>
          <w:p w14:paraId="7291D77C" w14:textId="22D4B922" w:rsidR="00E34755" w:rsidRPr="000C1BAB" w:rsidRDefault="00787DCE" w:rsidP="007A0E83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A instituição dispõe de refeitório, cantina e banheiros em quantidade e em condições adequadas que atendem às necessidades dos seus usuários</w:t>
            </w:r>
          </w:p>
        </w:tc>
        <w:tc>
          <w:tcPr>
            <w:tcW w:w="3685" w:type="dxa"/>
          </w:tcPr>
          <w:p w14:paraId="6004A48F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2D29ED2C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34755" w:rsidRPr="000C1BAB" w14:paraId="3E674123" w14:textId="77777777" w:rsidTr="005F0140">
        <w:tc>
          <w:tcPr>
            <w:tcW w:w="3930" w:type="dxa"/>
          </w:tcPr>
          <w:p w14:paraId="107C371D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C1BAB">
              <w:rPr>
                <w:rFonts w:ascii="Arial Narrow" w:hAnsi="Arial Narrow" w:cs="Arial"/>
                <w:bCs/>
                <w:sz w:val="22"/>
                <w:szCs w:val="22"/>
              </w:rPr>
              <w:t>Fragilidades</w:t>
            </w:r>
          </w:p>
        </w:tc>
        <w:tc>
          <w:tcPr>
            <w:tcW w:w="4008" w:type="dxa"/>
          </w:tcPr>
          <w:p w14:paraId="085B0597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26F23239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347D694F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DC2CE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34755" w:rsidRPr="000C1BAB" w14:paraId="586DE49A" w14:textId="77777777" w:rsidTr="00E34755">
        <w:tc>
          <w:tcPr>
            <w:tcW w:w="15735" w:type="dxa"/>
            <w:gridSpan w:val="5"/>
          </w:tcPr>
          <w:p w14:paraId="1A3AAF90" w14:textId="77777777" w:rsidR="00E34755" w:rsidRPr="000C1BAB" w:rsidRDefault="00E34755" w:rsidP="00E34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0EFBE137" w14:textId="24217E88" w:rsidR="00E34755" w:rsidRPr="000C1BAB" w:rsidRDefault="00E34755" w:rsidP="00E34755">
      <w:pPr>
        <w:pStyle w:val="Ttulo2"/>
        <w:tabs>
          <w:tab w:val="left" w:pos="1440"/>
        </w:tabs>
        <w:jc w:val="both"/>
        <w:rPr>
          <w:sz w:val="28"/>
          <w:szCs w:val="28"/>
        </w:rPr>
      </w:pPr>
    </w:p>
    <w:p w14:paraId="4665A126" w14:textId="77777777" w:rsidR="00B37BFA" w:rsidRDefault="00B37BFA" w:rsidP="002D78AF">
      <w:pPr>
        <w:pStyle w:val="Ttulo2"/>
        <w:jc w:val="both"/>
        <w:sectPr w:rsidR="00B37BFA" w:rsidSect="00023C58">
          <w:pgSz w:w="16840" w:h="11907" w:orient="landscape" w:code="9"/>
          <w:pgMar w:top="1174" w:right="1174" w:bottom="1701" w:left="1701" w:header="720" w:footer="720" w:gutter="0"/>
          <w:cols w:space="720"/>
          <w:docGrid w:linePitch="272"/>
        </w:sectPr>
      </w:pPr>
    </w:p>
    <w:tbl>
      <w:tblPr>
        <w:tblStyle w:val="Tabelacomgrade"/>
        <w:tblpPr w:leftFromText="141" w:rightFromText="141" w:vertAnchor="page" w:horzAnchor="margin" w:tblpY="2236"/>
        <w:tblW w:w="14029" w:type="dxa"/>
        <w:tblLook w:val="04A0" w:firstRow="1" w:lastRow="0" w:firstColumn="1" w:lastColumn="0" w:noHBand="0" w:noVBand="1"/>
      </w:tblPr>
      <w:tblGrid>
        <w:gridCol w:w="6756"/>
        <w:gridCol w:w="7273"/>
      </w:tblGrid>
      <w:tr w:rsidR="00B37BFA" w:rsidRPr="00B37BFA" w14:paraId="4ADD8B9E" w14:textId="77777777" w:rsidTr="00E848A7">
        <w:tc>
          <w:tcPr>
            <w:tcW w:w="14029" w:type="dxa"/>
            <w:gridSpan w:val="2"/>
            <w:shd w:val="clear" w:color="auto" w:fill="002060"/>
          </w:tcPr>
          <w:p w14:paraId="080F37D5" w14:textId="60B15499" w:rsidR="00B37BFA" w:rsidRPr="00B37BFA" w:rsidRDefault="00E13C34" w:rsidP="00E848A7">
            <w:pPr>
              <w:pStyle w:val="Ttulo2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19" w:name="_Toc58512683"/>
            <w:bookmarkStart w:id="20" w:name="_Toc58512838"/>
            <w:r>
              <w:rPr>
                <w:rFonts w:ascii="Arial Narrow" w:hAnsi="Arial Narrow"/>
                <w:sz w:val="20"/>
                <w:szCs w:val="20"/>
              </w:rPr>
              <w:t xml:space="preserve">SÍNTESE DAS </w:t>
            </w:r>
            <w:r w:rsidR="00B37BFA" w:rsidRPr="00B37BFA">
              <w:rPr>
                <w:rFonts w:ascii="Arial Narrow" w:hAnsi="Arial Narrow"/>
                <w:sz w:val="20"/>
                <w:szCs w:val="20"/>
              </w:rPr>
              <w:t>SUGESTÕES RECEBIDAS NOS QUESTIONÁRIOS DISCENTES/DOCENTES/ADMINISTRATIVO</w:t>
            </w:r>
            <w:bookmarkEnd w:id="19"/>
            <w:bookmarkEnd w:id="20"/>
          </w:p>
        </w:tc>
      </w:tr>
      <w:tr w:rsidR="003D1509" w:rsidRPr="00B37BFA" w14:paraId="2DA62F88" w14:textId="77777777" w:rsidTr="00E848A7">
        <w:tc>
          <w:tcPr>
            <w:tcW w:w="6756" w:type="dxa"/>
            <w:shd w:val="clear" w:color="auto" w:fill="002060"/>
          </w:tcPr>
          <w:p w14:paraId="718B7198" w14:textId="375A68FB" w:rsidR="003D1509" w:rsidRPr="002F2007" w:rsidRDefault="003D1509" w:rsidP="00E848A7">
            <w:pPr>
              <w:pStyle w:val="Ttulo2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21" w:name="_Toc58512684"/>
            <w:bookmarkStart w:id="22" w:name="_Toc58512839"/>
            <w:r w:rsidRPr="002F2007">
              <w:rPr>
                <w:rFonts w:ascii="Arial Narrow" w:hAnsi="Arial Narrow"/>
                <w:sz w:val="22"/>
                <w:szCs w:val="22"/>
              </w:rPr>
              <w:t>2018-2019</w:t>
            </w:r>
            <w:bookmarkEnd w:id="21"/>
            <w:bookmarkEnd w:id="22"/>
          </w:p>
        </w:tc>
        <w:tc>
          <w:tcPr>
            <w:tcW w:w="7273" w:type="dxa"/>
            <w:shd w:val="clear" w:color="auto" w:fill="002060"/>
          </w:tcPr>
          <w:p w14:paraId="0D91CE5B" w14:textId="493AF878" w:rsidR="003D1509" w:rsidRPr="002F2007" w:rsidRDefault="003D1509" w:rsidP="00E848A7">
            <w:pPr>
              <w:pStyle w:val="Ttulo2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23" w:name="_Toc58512685"/>
            <w:bookmarkStart w:id="24" w:name="_Toc58512840"/>
            <w:r w:rsidRPr="002F2007">
              <w:rPr>
                <w:rFonts w:ascii="Arial Narrow" w:hAnsi="Arial Narrow"/>
                <w:sz w:val="22"/>
                <w:szCs w:val="22"/>
              </w:rPr>
              <w:t>2020</w:t>
            </w:r>
            <w:bookmarkEnd w:id="23"/>
            <w:bookmarkEnd w:id="24"/>
          </w:p>
        </w:tc>
      </w:tr>
      <w:tr w:rsidR="003D1509" w:rsidRPr="00B37BFA" w14:paraId="77AB704D" w14:textId="77777777" w:rsidTr="00E848A7">
        <w:tc>
          <w:tcPr>
            <w:tcW w:w="6756" w:type="dxa"/>
          </w:tcPr>
          <w:p w14:paraId="7687DC15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25" w:name="_Toc58512686"/>
            <w:bookmarkStart w:id="26" w:name="_Toc58512841"/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Ar condicionado em todas as salas</w:t>
            </w:r>
            <w:bookmarkEnd w:id="25"/>
            <w:bookmarkEnd w:id="26"/>
          </w:p>
          <w:p w14:paraId="55131199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27" w:name="_Toc58512687"/>
            <w:bookmarkStart w:id="28" w:name="_Toc58512842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Inserir mais atividades de fixação nas aulas</w:t>
            </w:r>
            <w:bookmarkEnd w:id="27"/>
            <w:bookmarkEnd w:id="28"/>
          </w:p>
          <w:p w14:paraId="5796EE93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29" w:name="_Toc58512688"/>
            <w:bookmarkStart w:id="30" w:name="_Toc58512843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Aulas mais dinâmicas</w:t>
            </w:r>
            <w:bookmarkEnd w:id="29"/>
            <w:bookmarkEnd w:id="30"/>
          </w:p>
          <w:p w14:paraId="544B6EFE" w14:textId="56580B3E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31" w:name="_Toc58512689"/>
            <w:bookmarkStart w:id="32" w:name="_Toc58512844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Melhorar a indicação e convênios de estágios</w:t>
            </w:r>
            <w:bookmarkEnd w:id="31"/>
            <w:bookmarkEnd w:id="32"/>
          </w:p>
          <w:p w14:paraId="6CEDEE32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33" w:name="_Toc58512690"/>
            <w:bookmarkStart w:id="34" w:name="_Toc58512845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Troca das carteiras para modelo mais adequado para o perfil do aluno e do uso</w:t>
            </w:r>
            <w:bookmarkEnd w:id="33"/>
            <w:bookmarkEnd w:id="34"/>
          </w:p>
          <w:p w14:paraId="7ED7F1E4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35" w:name="_Toc58512691"/>
            <w:bookmarkStart w:id="36" w:name="_Toc58512846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Melhorar a metodologia de ensino de peças</w:t>
            </w:r>
            <w:bookmarkEnd w:id="35"/>
            <w:bookmarkEnd w:id="36"/>
          </w:p>
          <w:p w14:paraId="3D67B03D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37" w:name="_Toc58512692"/>
            <w:bookmarkStart w:id="38" w:name="_Toc58512847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Aulas de reforço das matérias</w:t>
            </w:r>
            <w:bookmarkEnd w:id="37"/>
            <w:bookmarkEnd w:id="38"/>
          </w:p>
          <w:p w14:paraId="4DE0EA1A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39" w:name="_Toc58512693"/>
            <w:bookmarkStart w:id="40" w:name="_Toc58512848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Melhorar a comunicação entre os setores</w:t>
            </w:r>
            <w:bookmarkEnd w:id="39"/>
            <w:bookmarkEnd w:id="40"/>
          </w:p>
          <w:p w14:paraId="4881CE66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41" w:name="_Toc58512694"/>
            <w:bookmarkStart w:id="42" w:name="_Toc58512849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Melhorar metodologia de provas</w:t>
            </w:r>
            <w:bookmarkEnd w:id="41"/>
            <w:bookmarkEnd w:id="42"/>
          </w:p>
          <w:p w14:paraId="36D7E88F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43" w:name="_Toc58512695"/>
            <w:bookmarkStart w:id="44" w:name="_Toc58512850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Criar espaço para palestras e apresentações: auditório</w:t>
            </w:r>
            <w:bookmarkEnd w:id="43"/>
            <w:bookmarkEnd w:id="44"/>
          </w:p>
          <w:p w14:paraId="1401970F" w14:textId="0A18953F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45" w:name="_Toc58512696"/>
            <w:bookmarkStart w:id="46" w:name="_Toc58512851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Diminuir o número de aluno por turma, há turmas muito grandes, o que dificulta a aprendizagem</w:t>
            </w:r>
            <w:bookmarkEnd w:id="45"/>
            <w:bookmarkEnd w:id="46"/>
          </w:p>
          <w:p w14:paraId="1C0CDD83" w14:textId="2C267085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47" w:name="_Toc58512697"/>
            <w:bookmarkStart w:id="48" w:name="_Toc58512852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Fazer algumas provas como no modelo da 2ª fase da OAB</w:t>
            </w:r>
            <w:bookmarkEnd w:id="47"/>
            <w:bookmarkEnd w:id="48"/>
          </w:p>
          <w:p w14:paraId="349AB3DF" w14:textId="7C107854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49" w:name="_Toc58512698"/>
            <w:bookmarkStart w:id="50" w:name="_Toc58512853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Mais parcerias com outras instituições, mais visitas técnicas e atividades externas à faculdade</w:t>
            </w:r>
            <w:bookmarkEnd w:id="49"/>
            <w:bookmarkEnd w:id="50"/>
          </w:p>
          <w:p w14:paraId="2E14CC8B" w14:textId="77777777" w:rsidR="003D1509" w:rsidRPr="002F2007" w:rsidRDefault="003D1509" w:rsidP="00E848A7">
            <w:pPr>
              <w:pStyle w:val="Ttulo2"/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51" w:name="_Toc58512699"/>
            <w:bookmarkStart w:id="52" w:name="_Toc58512854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ab/>
              <w:t>Mudar a faculdade para lugar mais acessível</w:t>
            </w:r>
            <w:bookmarkEnd w:id="51"/>
            <w:bookmarkEnd w:id="52"/>
          </w:p>
          <w:p w14:paraId="5240F3CE" w14:textId="77777777" w:rsidR="003D1509" w:rsidRPr="002F2007" w:rsidRDefault="003D1509" w:rsidP="00E848A7">
            <w:p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  <w:t>Aperfeiçoar vias de comunicação</w:t>
            </w:r>
          </w:p>
          <w:p w14:paraId="20D618B4" w14:textId="77777777" w:rsidR="003D1509" w:rsidRPr="002F2007" w:rsidRDefault="003D1509" w:rsidP="00E848A7">
            <w:p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  <w:t>Instituir iniciação científica com gratificação e criação de núcleo de pesquisa</w:t>
            </w:r>
          </w:p>
          <w:p w14:paraId="507E7653" w14:textId="77777777" w:rsidR="003D1509" w:rsidRPr="002F2007" w:rsidRDefault="003D1509" w:rsidP="00E848A7">
            <w:p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  <w:t>Instalação de Datashow fixo nas salas</w:t>
            </w:r>
          </w:p>
          <w:p w14:paraId="1E8E2C31" w14:textId="77777777" w:rsidR="003D1509" w:rsidRPr="002F2007" w:rsidRDefault="003D1509" w:rsidP="00E848A7">
            <w:p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  <w:t>Diminuir tempo dispendido com avaliações obrigatórias</w:t>
            </w:r>
          </w:p>
          <w:p w14:paraId="4F4205B4" w14:textId="77777777" w:rsidR="003D1509" w:rsidRPr="002F2007" w:rsidRDefault="003D1509" w:rsidP="00E848A7">
            <w:p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  <w:t>Instalar telas nas janelas, para evitar insetos que atrapalham as aulas</w:t>
            </w:r>
          </w:p>
          <w:p w14:paraId="7E663510" w14:textId="32E1A32F" w:rsidR="003D1509" w:rsidRPr="002F2007" w:rsidRDefault="003D1509" w:rsidP="00E848A7">
            <w:pPr>
              <w:rPr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</w:t>
            </w:r>
            <w:r w:rsidRPr="002F2007">
              <w:rPr>
                <w:rFonts w:ascii="Arial Narrow" w:hAnsi="Arial Narrow"/>
                <w:sz w:val="22"/>
                <w:szCs w:val="22"/>
              </w:rPr>
              <w:tab/>
              <w:t>Dar mais autonomia aos professores nas avaliações</w:t>
            </w:r>
          </w:p>
        </w:tc>
        <w:tc>
          <w:tcPr>
            <w:tcW w:w="7273" w:type="dxa"/>
          </w:tcPr>
          <w:p w14:paraId="38788A03" w14:textId="77777777" w:rsidR="003D1509" w:rsidRPr="002F2007" w:rsidRDefault="003D1509" w:rsidP="00E848A7">
            <w:pPr>
              <w:pStyle w:val="Ttulo2"/>
              <w:numPr>
                <w:ilvl w:val="0"/>
                <w:numId w:val="37"/>
              </w:numPr>
              <w:jc w:val="both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bookmarkStart w:id="53" w:name="_Toc58512700"/>
            <w:bookmarkStart w:id="54" w:name="_Toc58512855"/>
            <w:r w:rsidRPr="002F2007">
              <w:rPr>
                <w:rFonts w:ascii="Arial Narrow" w:hAnsi="Arial Narrow"/>
                <w:b w:val="0"/>
                <w:bCs/>
                <w:sz w:val="22"/>
                <w:szCs w:val="22"/>
              </w:rPr>
              <w:t>Aulas mais dinâmicas</w:t>
            </w:r>
            <w:bookmarkEnd w:id="53"/>
            <w:bookmarkEnd w:id="54"/>
          </w:p>
          <w:p w14:paraId="63363040" w14:textId="4BE54307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 xml:space="preserve">Melhorar processo de comunicação com os alunos e de ouvir suas reivindicações </w:t>
            </w:r>
          </w:p>
          <w:p w14:paraId="7EE1D68C" w14:textId="6F22223C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Desenvolver mais atividades práticas</w:t>
            </w:r>
          </w:p>
          <w:p w14:paraId="0B884066" w14:textId="179012ED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Melhorar disciplinas práticas</w:t>
            </w:r>
          </w:p>
          <w:p w14:paraId="234F18AE" w14:textId="35494061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Preparatório específico para OAB</w:t>
            </w:r>
          </w:p>
          <w:p w14:paraId="5637A519" w14:textId="7C10F95F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Diminuir número de alunos por turma</w:t>
            </w:r>
          </w:p>
          <w:p w14:paraId="323BBB02" w14:textId="4E9B9BB8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Investir mais em Tecnologia de Processo Eletrônico</w:t>
            </w:r>
          </w:p>
          <w:p w14:paraId="29E84853" w14:textId="1BFD9F63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Criar Programa de Prática Jurídica em sala de aula</w:t>
            </w:r>
          </w:p>
          <w:p w14:paraId="33D37212" w14:textId="77777777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Mudar a sede da instituição para local mais acessível</w:t>
            </w:r>
          </w:p>
          <w:p w14:paraId="56427492" w14:textId="77777777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 xml:space="preserve">Mais exercícios dirigidos e menos provas </w:t>
            </w:r>
          </w:p>
          <w:p w14:paraId="6A919C74" w14:textId="6F2C0799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Oportunidade de participar de pesquisa e da extensão</w:t>
            </w:r>
          </w:p>
          <w:p w14:paraId="072C6349" w14:textId="4848D2A8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 xml:space="preserve">Professores reduzirem o conteúdo </w:t>
            </w:r>
            <w:r w:rsidR="007B1458">
              <w:rPr>
                <w:rFonts w:ascii="Arial Narrow" w:hAnsi="Arial Narrow"/>
                <w:sz w:val="22"/>
                <w:szCs w:val="22"/>
              </w:rPr>
              <w:t xml:space="preserve">teórico </w:t>
            </w:r>
            <w:r w:rsidRPr="002F2007">
              <w:rPr>
                <w:rFonts w:ascii="Arial Narrow" w:hAnsi="Arial Narrow"/>
                <w:sz w:val="22"/>
                <w:szCs w:val="22"/>
              </w:rPr>
              <w:t>de disciplinas, para privilegiar mais relação teoria e prática nas aulas</w:t>
            </w:r>
          </w:p>
          <w:p w14:paraId="327E9176" w14:textId="570CCCEB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Melhorar valor da mensalidade do curso</w:t>
            </w:r>
          </w:p>
          <w:p w14:paraId="02814263" w14:textId="00053360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Melhorar infraestrutura da sala, especialmente carteiras, ventilação e Datashow</w:t>
            </w:r>
          </w:p>
          <w:p w14:paraId="6290AD15" w14:textId="11E4A67F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Ampliar vagas de estacionamento</w:t>
            </w:r>
          </w:p>
          <w:p w14:paraId="0BD400B3" w14:textId="5079DEC3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Implementação de disciplina relacionada a Direito Minerário</w:t>
            </w:r>
          </w:p>
          <w:p w14:paraId="6E63C5F0" w14:textId="42B1CD5E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Mais atividades práticas fora da sala de aula</w:t>
            </w:r>
          </w:p>
          <w:p w14:paraId="3A205BBA" w14:textId="7EE5B40D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Focar mais na segurança do entorno da faculdade, ruas muito escuras</w:t>
            </w:r>
          </w:p>
          <w:p w14:paraId="4D39556D" w14:textId="35487A7C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F2007">
              <w:rPr>
                <w:rFonts w:ascii="Arial Narrow" w:hAnsi="Arial Narrow"/>
                <w:sz w:val="22"/>
                <w:szCs w:val="22"/>
                <w:lang w:val="en-US"/>
              </w:rPr>
              <w:t>Melhorar a forma de atuação do NPJ</w:t>
            </w:r>
          </w:p>
          <w:p w14:paraId="388FB187" w14:textId="532D5238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F2007">
              <w:rPr>
                <w:rFonts w:ascii="Arial Narrow" w:hAnsi="Arial Narrow"/>
                <w:sz w:val="22"/>
                <w:szCs w:val="22"/>
                <w:lang w:val="en-US"/>
              </w:rPr>
              <w:t>Rever carga horária de algumas disciplinas</w:t>
            </w:r>
          </w:p>
          <w:p w14:paraId="0CB80EEE" w14:textId="67015068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F2007">
              <w:rPr>
                <w:rFonts w:ascii="Arial Narrow" w:hAnsi="Arial Narrow"/>
                <w:sz w:val="22"/>
                <w:szCs w:val="22"/>
                <w:lang w:val="en-US"/>
              </w:rPr>
              <w:t>Ampliar divulgação na região</w:t>
            </w:r>
          </w:p>
          <w:p w14:paraId="38769859" w14:textId="4A1CFDC2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F2007">
              <w:rPr>
                <w:rFonts w:ascii="Arial Narrow" w:hAnsi="Arial Narrow"/>
                <w:sz w:val="22"/>
                <w:szCs w:val="22"/>
                <w:lang w:val="en-US"/>
              </w:rPr>
              <w:t>Melhorar intercâmbio com outras instituições</w:t>
            </w:r>
          </w:p>
          <w:p w14:paraId="553FE726" w14:textId="27554873" w:rsidR="003D1509" w:rsidRPr="002F2007" w:rsidRDefault="003D1509" w:rsidP="00E848A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Dar mais autonomia aos professores nas avaliações</w:t>
            </w:r>
          </w:p>
          <w:p w14:paraId="320EAA63" w14:textId="4EA44891" w:rsidR="003D1509" w:rsidRPr="002F2007" w:rsidRDefault="003D1509" w:rsidP="002F2007">
            <w:pPr>
              <w:pStyle w:val="PargrafodaLista"/>
              <w:numPr>
                <w:ilvl w:val="0"/>
                <w:numId w:val="37"/>
              </w:numPr>
              <w:rPr>
                <w:rFonts w:ascii="Arial Narrow" w:hAnsi="Arial Narrow"/>
                <w:sz w:val="22"/>
                <w:szCs w:val="22"/>
              </w:rPr>
            </w:pPr>
            <w:r w:rsidRPr="002F2007">
              <w:rPr>
                <w:rFonts w:ascii="Arial Narrow" w:hAnsi="Arial Narrow"/>
                <w:sz w:val="22"/>
                <w:szCs w:val="22"/>
              </w:rPr>
              <w:t>Melhorar pesquisa e extensão com percepção de remuneração aos responsáveis</w:t>
            </w:r>
          </w:p>
        </w:tc>
      </w:tr>
    </w:tbl>
    <w:p w14:paraId="32B84A9A" w14:textId="77777777" w:rsidR="00211934" w:rsidRDefault="00211934" w:rsidP="002D78AF">
      <w:pPr>
        <w:pStyle w:val="Ttulo2"/>
        <w:jc w:val="both"/>
      </w:pPr>
    </w:p>
    <w:p w14:paraId="7692B1C0" w14:textId="77777777" w:rsidR="00E848A7" w:rsidRDefault="00E848A7" w:rsidP="00E848A7">
      <w:pPr>
        <w:pStyle w:val="Ttulo2"/>
      </w:pPr>
      <w:bookmarkStart w:id="55" w:name="_Toc58512856"/>
      <w:r>
        <w:t>3.2 Quadro com a síntese das sugestões recebidas em 2018-2019 e 2020</w:t>
      </w:r>
      <w:bookmarkEnd w:id="55"/>
    </w:p>
    <w:p w14:paraId="65D9566F" w14:textId="1B35B5F8" w:rsidR="00E848A7" w:rsidRPr="00E848A7" w:rsidRDefault="00E848A7" w:rsidP="00E848A7">
      <w:pPr>
        <w:sectPr w:rsidR="00E848A7" w:rsidRPr="00E848A7" w:rsidSect="00023C58">
          <w:pgSz w:w="16840" w:h="11907" w:orient="landscape" w:code="9"/>
          <w:pgMar w:top="1174" w:right="1174" w:bottom="1701" w:left="1701" w:header="720" w:footer="720" w:gutter="0"/>
          <w:cols w:space="720"/>
          <w:docGrid w:linePitch="272"/>
        </w:sectPr>
      </w:pPr>
    </w:p>
    <w:p w14:paraId="6C00272B" w14:textId="77777777" w:rsidR="00211934" w:rsidRDefault="00211934" w:rsidP="002D78AF">
      <w:pPr>
        <w:pStyle w:val="Ttulo2"/>
        <w:jc w:val="both"/>
      </w:pPr>
    </w:p>
    <w:p w14:paraId="534B7AA9" w14:textId="77777777" w:rsidR="00211934" w:rsidRPr="00211934" w:rsidRDefault="00211934" w:rsidP="00211934"/>
    <w:p w14:paraId="6621470F" w14:textId="022E8BD4" w:rsidR="009A6137" w:rsidRPr="00C509B6" w:rsidRDefault="002141EE" w:rsidP="00652798">
      <w:pPr>
        <w:pStyle w:val="Ttulo1"/>
      </w:pPr>
      <w:bookmarkStart w:id="56" w:name="_Toc58512857"/>
      <w:r w:rsidRPr="00C509B6">
        <w:t xml:space="preserve">4. </w:t>
      </w:r>
      <w:r w:rsidR="009A6137" w:rsidRPr="00C509B6">
        <w:t xml:space="preserve"> </w:t>
      </w:r>
      <w:r w:rsidR="00652798">
        <w:t>ESTADO DAS A</w:t>
      </w:r>
      <w:r w:rsidR="00652798" w:rsidRPr="00C509B6">
        <w:t xml:space="preserve">ÇÕES </w:t>
      </w:r>
      <w:r w:rsidR="00652798">
        <w:t xml:space="preserve">PROPOSTAS PARA </w:t>
      </w:r>
      <w:r w:rsidR="00652798" w:rsidRPr="00652798">
        <w:t>2019</w:t>
      </w:r>
      <w:r w:rsidR="00652798">
        <w:t>/2020</w:t>
      </w:r>
      <w:bookmarkEnd w:id="56"/>
    </w:p>
    <w:p w14:paraId="25AFE650" w14:textId="77777777" w:rsidR="001A7B61" w:rsidRDefault="001A7B61" w:rsidP="009A6137">
      <w:pPr>
        <w:autoSpaceDE w:val="0"/>
        <w:autoSpaceDN w:val="0"/>
        <w:adjustRightInd w:val="0"/>
        <w:snapToGrid w:val="0"/>
        <w:rPr>
          <w:rFonts w:ascii="Arial" w:hAnsi="Arial" w:cs="Arial"/>
          <w:b/>
          <w:sz w:val="24"/>
          <w:szCs w:val="24"/>
        </w:rPr>
      </w:pPr>
    </w:p>
    <w:p w14:paraId="68235910" w14:textId="60E96661" w:rsidR="00337395" w:rsidRDefault="002141EE" w:rsidP="0056117A">
      <w:pPr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Levantados os pontos que merecem atenção e os que mostram fragilidade dentro de cada eixo, a CPA</w:t>
      </w:r>
      <w:r w:rsidR="00C509B6">
        <w:rPr>
          <w:rFonts w:ascii="Arial" w:hAnsi="Arial" w:cs="Arial"/>
          <w:sz w:val="24"/>
          <w:szCs w:val="24"/>
        </w:rPr>
        <w:t xml:space="preserve"> </w:t>
      </w:r>
      <w:r w:rsidR="00CD06B0">
        <w:rPr>
          <w:rFonts w:ascii="Arial" w:hAnsi="Arial" w:cs="Arial"/>
          <w:sz w:val="24"/>
          <w:szCs w:val="24"/>
        </w:rPr>
        <w:t>apresent</w:t>
      </w:r>
      <w:r w:rsidR="00041880">
        <w:rPr>
          <w:rFonts w:ascii="Arial" w:hAnsi="Arial" w:cs="Arial"/>
          <w:sz w:val="24"/>
          <w:szCs w:val="24"/>
        </w:rPr>
        <w:t xml:space="preserve">ou no meio do ciclo avaliativo </w:t>
      </w:r>
      <w:r w:rsidR="00CD06B0">
        <w:rPr>
          <w:rFonts w:ascii="Arial" w:hAnsi="Arial" w:cs="Arial"/>
          <w:sz w:val="24"/>
          <w:szCs w:val="24"/>
        </w:rPr>
        <w:t>seu plano de ação para 2019 e 2020.</w:t>
      </w:r>
    </w:p>
    <w:p w14:paraId="347B9402" w14:textId="77777777" w:rsidR="00BB61BF" w:rsidRDefault="00BB61BF" w:rsidP="0056117A">
      <w:pPr>
        <w:autoSpaceDE w:val="0"/>
        <w:autoSpaceDN w:val="0"/>
        <w:adjustRightInd w:val="0"/>
        <w:snapToGri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ações podem ser verificadas no quadro a seguir</w:t>
      </w:r>
      <w:r w:rsidR="00E848A7">
        <w:rPr>
          <w:rFonts w:ascii="Arial" w:hAnsi="Arial" w:cs="Arial"/>
          <w:sz w:val="24"/>
          <w:szCs w:val="24"/>
        </w:rPr>
        <w:t>.</w:t>
      </w:r>
    </w:p>
    <w:p w14:paraId="4056805B" w14:textId="03E9EC85" w:rsidR="00E848A7" w:rsidRDefault="00E848A7" w:rsidP="00E848A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E848A7" w:rsidSect="007E1013">
          <w:pgSz w:w="11907" w:h="16840" w:code="9"/>
          <w:pgMar w:top="1174" w:right="1701" w:bottom="1701" w:left="1174" w:header="720" w:footer="720" w:gutter="0"/>
          <w:cols w:space="720"/>
          <w:docGrid w:linePitch="272"/>
        </w:sectPr>
      </w:pPr>
    </w:p>
    <w:p w14:paraId="2F1C9806" w14:textId="60A5D105" w:rsidR="006F4273" w:rsidRDefault="00E848A7" w:rsidP="00E848A7">
      <w:pPr>
        <w:pStyle w:val="Ttulo2"/>
      </w:pPr>
      <w:bookmarkStart w:id="57" w:name="_Toc58512858"/>
      <w:r>
        <w:t>4.1 Plano de ação proposto para 2019 e 2020</w:t>
      </w:r>
      <w:bookmarkEnd w:id="57"/>
    </w:p>
    <w:p w14:paraId="78671D75" w14:textId="77777777" w:rsidR="00E848A7" w:rsidRDefault="00E848A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612"/>
        <w:gridCol w:w="2293"/>
        <w:gridCol w:w="2293"/>
        <w:gridCol w:w="3439"/>
      </w:tblGrid>
      <w:tr w:rsidR="00BB61BF" w:rsidRPr="00B925A8" w14:paraId="3F69D4CD" w14:textId="77777777" w:rsidTr="00BB61BF">
        <w:trPr>
          <w:trHeight w:val="250"/>
          <w:jc w:val="center"/>
        </w:trPr>
        <w:tc>
          <w:tcPr>
            <w:tcW w:w="13609" w:type="dxa"/>
            <w:gridSpan w:val="5"/>
          </w:tcPr>
          <w:p w14:paraId="34ABD727" w14:textId="50B04093" w:rsidR="00BB61BF" w:rsidRPr="00B925A8" w:rsidRDefault="00BB61BF" w:rsidP="00BB61B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b/>
                <w:sz w:val="28"/>
                <w:szCs w:val="28"/>
              </w:rPr>
              <w:t>PLANO DE AÇÃO PROPOSTO PARA 2019 E 2020</w:t>
            </w:r>
          </w:p>
        </w:tc>
      </w:tr>
      <w:tr w:rsidR="00EB3BCF" w:rsidRPr="00B925A8" w14:paraId="7AFE2C12" w14:textId="17D3BB6A" w:rsidTr="00BB61BF">
        <w:trPr>
          <w:trHeight w:val="282"/>
          <w:jc w:val="center"/>
        </w:trPr>
        <w:tc>
          <w:tcPr>
            <w:tcW w:w="13609" w:type="dxa"/>
            <w:gridSpan w:val="5"/>
            <w:shd w:val="clear" w:color="auto" w:fill="B2A1C7" w:themeFill="accent4" w:themeFillTint="99"/>
          </w:tcPr>
          <w:p w14:paraId="30C98CB4" w14:textId="44C4A0DD" w:rsidR="00EB3BCF" w:rsidRPr="00B925A8" w:rsidRDefault="00EB3BCF" w:rsidP="006F427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925A8"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  <w:t>Eixo 1: Planejamento e Avaliação Institucional</w:t>
            </w:r>
            <w:r w:rsidRPr="00B925A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787DCE" w:rsidRPr="00B925A8" w14:paraId="313C30B8" w14:textId="7969F967" w:rsidTr="00BB61BF">
        <w:trPr>
          <w:jc w:val="center"/>
        </w:trPr>
        <w:tc>
          <w:tcPr>
            <w:tcW w:w="2972" w:type="dxa"/>
          </w:tcPr>
          <w:p w14:paraId="7F07AE0C" w14:textId="77777777" w:rsidR="00787DCE" w:rsidRPr="00B925A8" w:rsidRDefault="00787DCE" w:rsidP="006F427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QUÊ</w:t>
            </w:r>
          </w:p>
        </w:tc>
        <w:tc>
          <w:tcPr>
            <w:tcW w:w="2612" w:type="dxa"/>
          </w:tcPr>
          <w:p w14:paraId="64AD0DCD" w14:textId="77777777" w:rsidR="00787DCE" w:rsidRPr="00B925A8" w:rsidRDefault="00787DCE" w:rsidP="006F427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OBJETIVO</w:t>
            </w:r>
          </w:p>
        </w:tc>
        <w:tc>
          <w:tcPr>
            <w:tcW w:w="2293" w:type="dxa"/>
          </w:tcPr>
          <w:p w14:paraId="5DF74CA9" w14:textId="77777777" w:rsidR="00787DCE" w:rsidRPr="00B925A8" w:rsidRDefault="00787DCE" w:rsidP="006F427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RESPONSÁVEL</w:t>
            </w:r>
          </w:p>
        </w:tc>
        <w:tc>
          <w:tcPr>
            <w:tcW w:w="2293" w:type="dxa"/>
          </w:tcPr>
          <w:p w14:paraId="7344CB67" w14:textId="77777777" w:rsidR="00787DCE" w:rsidRPr="00B925A8" w:rsidRDefault="00787DCE" w:rsidP="006F427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QUANDO</w:t>
            </w:r>
          </w:p>
        </w:tc>
        <w:tc>
          <w:tcPr>
            <w:tcW w:w="3439" w:type="dxa"/>
          </w:tcPr>
          <w:p w14:paraId="7191EB83" w14:textId="102C4BF4" w:rsidR="00787DCE" w:rsidRPr="00B925A8" w:rsidRDefault="00787DCE" w:rsidP="006F427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Resultado</w:t>
            </w:r>
          </w:p>
        </w:tc>
      </w:tr>
      <w:tr w:rsidR="00787DCE" w:rsidRPr="00B925A8" w14:paraId="12796D27" w14:textId="0604ED9D" w:rsidTr="00BB61BF">
        <w:trPr>
          <w:jc w:val="center"/>
        </w:trPr>
        <w:tc>
          <w:tcPr>
            <w:tcW w:w="2972" w:type="dxa"/>
          </w:tcPr>
          <w:p w14:paraId="6D25D7E3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Sensibilização e engajamento nas avaliações e resultados das avaliações da CPA</w:t>
            </w:r>
          </w:p>
        </w:tc>
        <w:tc>
          <w:tcPr>
            <w:tcW w:w="2612" w:type="dxa"/>
          </w:tcPr>
          <w:p w14:paraId="5FD7FF85" w14:textId="4ABE07B6" w:rsidR="00787DCE" w:rsidRPr="00B925A8" w:rsidRDefault="00787DCE" w:rsidP="00E14D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Sensibilizar dos estudantes, professores e funcionários quanto aos resultados das Avaliações da CPA e à participação responsável no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processo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autoavaliativos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da 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instituição</w:t>
            </w:r>
          </w:p>
        </w:tc>
        <w:tc>
          <w:tcPr>
            <w:tcW w:w="2293" w:type="dxa"/>
          </w:tcPr>
          <w:p w14:paraId="7C728C6C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Coordenadora da CPA</w:t>
            </w:r>
          </w:p>
        </w:tc>
        <w:tc>
          <w:tcPr>
            <w:tcW w:w="2293" w:type="dxa"/>
          </w:tcPr>
          <w:p w14:paraId="5181F5C8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 – 2020</w:t>
            </w:r>
          </w:p>
          <w:p w14:paraId="6D985063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(contínuo)</w:t>
            </w:r>
          </w:p>
          <w:p w14:paraId="01BEDEE3" w14:textId="4C3C45B0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</w:t>
            </w:r>
          </w:p>
        </w:tc>
        <w:tc>
          <w:tcPr>
            <w:tcW w:w="3439" w:type="dxa"/>
          </w:tcPr>
          <w:p w14:paraId="061C5E9B" w14:textId="1744BEDF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conseguiu-se bons resultados com os professores e com o administrativo, mas ainda é preciso continuar o trabalho com os discentes, especialmente os novatos.</w:t>
            </w:r>
          </w:p>
        </w:tc>
      </w:tr>
      <w:tr w:rsidR="00787DCE" w:rsidRPr="00B925A8" w14:paraId="011E2561" w14:textId="09660720" w:rsidTr="00BB61BF">
        <w:trPr>
          <w:jc w:val="center"/>
        </w:trPr>
        <w:tc>
          <w:tcPr>
            <w:tcW w:w="2972" w:type="dxa"/>
          </w:tcPr>
          <w:p w14:paraId="575D3DF9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Inclusão da autoavaliação dos professores no processo avaliativo semestral</w:t>
            </w:r>
          </w:p>
        </w:tc>
        <w:tc>
          <w:tcPr>
            <w:tcW w:w="2612" w:type="dxa"/>
          </w:tcPr>
          <w:p w14:paraId="2F1F4AE8" w14:textId="1924E274" w:rsidR="00787DCE" w:rsidRPr="00B925A8" w:rsidRDefault="00787DCE" w:rsidP="007F09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Ampliar o processo de 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autoavaliação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institucional, fornecendo ferramenta de autoavaliação docente</w:t>
            </w:r>
          </w:p>
        </w:tc>
        <w:tc>
          <w:tcPr>
            <w:tcW w:w="2293" w:type="dxa"/>
          </w:tcPr>
          <w:p w14:paraId="5E896AC4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CPA em consonância com direção e coordenação da faculdade</w:t>
            </w:r>
          </w:p>
        </w:tc>
        <w:tc>
          <w:tcPr>
            <w:tcW w:w="2293" w:type="dxa"/>
          </w:tcPr>
          <w:p w14:paraId="58D1BBCA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2019/2</w:t>
            </w:r>
          </w:p>
        </w:tc>
        <w:tc>
          <w:tcPr>
            <w:tcW w:w="3439" w:type="dxa"/>
          </w:tcPr>
          <w:p w14:paraId="2A2C0D8D" w14:textId="2218CFA9" w:rsidR="00787DCE" w:rsidRPr="00B925A8" w:rsidRDefault="00AC388A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professores foram convidados a se autoavaliarem, como parte do processo de avaliação interna</w:t>
            </w:r>
          </w:p>
        </w:tc>
      </w:tr>
      <w:tr w:rsidR="00787DCE" w:rsidRPr="00B925A8" w14:paraId="56297107" w14:textId="7710932A" w:rsidTr="00BB61BF">
        <w:trPr>
          <w:jc w:val="center"/>
        </w:trPr>
        <w:tc>
          <w:tcPr>
            <w:tcW w:w="2972" w:type="dxa"/>
          </w:tcPr>
          <w:p w14:paraId="7C8CAA6A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Inclusão da avaliação dos professores sobre o coordenador de curso</w:t>
            </w:r>
          </w:p>
        </w:tc>
        <w:tc>
          <w:tcPr>
            <w:tcW w:w="2612" w:type="dxa"/>
          </w:tcPr>
          <w:p w14:paraId="3B729CD8" w14:textId="77D02BFB" w:rsidR="00787DCE" w:rsidRPr="00B925A8" w:rsidRDefault="00787DCE" w:rsidP="007F09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Ampliar o processo de 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autoavaliação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institucional, fornecendo ferramenta de avaliação do coordenador por seus docentes</w:t>
            </w:r>
          </w:p>
        </w:tc>
        <w:tc>
          <w:tcPr>
            <w:tcW w:w="2293" w:type="dxa"/>
          </w:tcPr>
          <w:p w14:paraId="36F7E4E8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CPA em consonância com direção e coordenação da faculdade</w:t>
            </w:r>
          </w:p>
        </w:tc>
        <w:tc>
          <w:tcPr>
            <w:tcW w:w="2293" w:type="dxa"/>
          </w:tcPr>
          <w:p w14:paraId="5F157B56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2019/2</w:t>
            </w:r>
          </w:p>
        </w:tc>
        <w:tc>
          <w:tcPr>
            <w:tcW w:w="3439" w:type="dxa"/>
          </w:tcPr>
          <w:p w14:paraId="51EAB442" w14:textId="4D271F09" w:rsidR="00787DCE" w:rsidRPr="00B925A8" w:rsidRDefault="00AC388A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Feito- professores passaram a avaliar anualmente o coordenador de curso</w:t>
            </w:r>
          </w:p>
        </w:tc>
      </w:tr>
      <w:tr w:rsidR="00787DCE" w:rsidRPr="00B925A8" w14:paraId="02B7B046" w14:textId="34122783" w:rsidTr="00BB61BF">
        <w:trPr>
          <w:jc w:val="center"/>
        </w:trPr>
        <w:tc>
          <w:tcPr>
            <w:tcW w:w="2972" w:type="dxa"/>
          </w:tcPr>
          <w:p w14:paraId="0EE1EAC5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Inclusão da avaliação do coordenador sobre os professores</w:t>
            </w:r>
          </w:p>
        </w:tc>
        <w:tc>
          <w:tcPr>
            <w:tcW w:w="2612" w:type="dxa"/>
          </w:tcPr>
          <w:p w14:paraId="0BF83726" w14:textId="25322EA9" w:rsidR="00787DCE" w:rsidRPr="00B925A8" w:rsidRDefault="00787DCE" w:rsidP="007F09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Ampliar o processo de </w:t>
            </w:r>
            <w:r w:rsidR="00AC388A" w:rsidRPr="00B925A8">
              <w:rPr>
                <w:rFonts w:ascii="Arial Narrow" w:hAnsi="Arial Narrow" w:cs="Arial"/>
                <w:sz w:val="22"/>
                <w:szCs w:val="22"/>
              </w:rPr>
              <w:t>autoavaliação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institucional, fornecendo ferramenta de avaliação do coordenador aos seus docentes</w:t>
            </w:r>
          </w:p>
        </w:tc>
        <w:tc>
          <w:tcPr>
            <w:tcW w:w="2293" w:type="dxa"/>
          </w:tcPr>
          <w:p w14:paraId="4C686D64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CPA em consonância com direção e coordenação da faculdade</w:t>
            </w:r>
          </w:p>
        </w:tc>
        <w:tc>
          <w:tcPr>
            <w:tcW w:w="2293" w:type="dxa"/>
          </w:tcPr>
          <w:p w14:paraId="5D398532" w14:textId="77777777" w:rsidR="00787DCE" w:rsidRPr="00B925A8" w:rsidRDefault="00787DCE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2019/2</w:t>
            </w:r>
          </w:p>
        </w:tc>
        <w:tc>
          <w:tcPr>
            <w:tcW w:w="3439" w:type="dxa"/>
          </w:tcPr>
          <w:p w14:paraId="378296C5" w14:textId="2359D6E6" w:rsidR="00787DCE" w:rsidRPr="00B925A8" w:rsidRDefault="00AC388A" w:rsidP="007F09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coordenador passou a poder avaliar os professores anualmente</w:t>
            </w:r>
          </w:p>
        </w:tc>
      </w:tr>
      <w:tr w:rsidR="00787DCE" w:rsidRPr="00B925A8" w14:paraId="0E5E7D5E" w14:textId="27DED6AA" w:rsidTr="00BB61BF">
        <w:trPr>
          <w:jc w:val="center"/>
        </w:trPr>
        <w:tc>
          <w:tcPr>
            <w:tcW w:w="2972" w:type="dxa"/>
          </w:tcPr>
          <w:p w14:paraId="5BF2307D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753B1B0D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789CB4A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C48C29A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2ADDFC18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3BCF" w:rsidRPr="00B925A8" w14:paraId="3BC46F13" w14:textId="211CF15F" w:rsidTr="00BB61BF">
        <w:trPr>
          <w:jc w:val="center"/>
        </w:trPr>
        <w:tc>
          <w:tcPr>
            <w:tcW w:w="13609" w:type="dxa"/>
            <w:gridSpan w:val="5"/>
            <w:shd w:val="clear" w:color="auto" w:fill="00B0F0"/>
          </w:tcPr>
          <w:p w14:paraId="6E649C61" w14:textId="77545C60" w:rsidR="00EB3BCF" w:rsidRPr="00B925A8" w:rsidRDefault="00EB3BCF" w:rsidP="006F4273">
            <w:pPr>
              <w:jc w:val="center"/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</w:pPr>
            <w:r w:rsidRPr="00B925A8"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  <w:t>Eixo 2: Desenvolvimento Institucional</w:t>
            </w:r>
          </w:p>
        </w:tc>
      </w:tr>
      <w:tr w:rsidR="00787DCE" w:rsidRPr="00B925A8" w14:paraId="2BED01E7" w14:textId="24D03165" w:rsidTr="00BB61BF">
        <w:trPr>
          <w:jc w:val="center"/>
        </w:trPr>
        <w:tc>
          <w:tcPr>
            <w:tcW w:w="2972" w:type="dxa"/>
          </w:tcPr>
          <w:p w14:paraId="79E5EECF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QUÊ</w:t>
            </w:r>
          </w:p>
        </w:tc>
        <w:tc>
          <w:tcPr>
            <w:tcW w:w="2612" w:type="dxa"/>
          </w:tcPr>
          <w:p w14:paraId="05078346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OBJETIVO</w:t>
            </w:r>
          </w:p>
        </w:tc>
        <w:tc>
          <w:tcPr>
            <w:tcW w:w="2293" w:type="dxa"/>
          </w:tcPr>
          <w:p w14:paraId="0C43C284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RESPONSÁVEL</w:t>
            </w:r>
          </w:p>
        </w:tc>
        <w:tc>
          <w:tcPr>
            <w:tcW w:w="2293" w:type="dxa"/>
          </w:tcPr>
          <w:p w14:paraId="1E89EA44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QUANDO</w:t>
            </w:r>
          </w:p>
        </w:tc>
        <w:tc>
          <w:tcPr>
            <w:tcW w:w="3439" w:type="dxa"/>
          </w:tcPr>
          <w:p w14:paraId="6203C8C8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7DCE" w:rsidRPr="00B925A8" w14:paraId="12DE9BE4" w14:textId="463A795F" w:rsidTr="00BB61BF">
        <w:trPr>
          <w:jc w:val="center"/>
        </w:trPr>
        <w:tc>
          <w:tcPr>
            <w:tcW w:w="2972" w:type="dxa"/>
          </w:tcPr>
          <w:p w14:paraId="3E6ED488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Divulgação para a comunidade acadêmica dos principais elementos do PDI </w:t>
            </w:r>
          </w:p>
        </w:tc>
        <w:tc>
          <w:tcPr>
            <w:tcW w:w="2612" w:type="dxa"/>
          </w:tcPr>
          <w:p w14:paraId="3CDC4889" w14:textId="77777777" w:rsidR="00787DCE" w:rsidRPr="00B925A8" w:rsidRDefault="00787DCE" w:rsidP="006F233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Ampliar conhecimento da missão e dos objetivos institucionais, aproveitando eventos acadêmicos e idas às salas de aula para tal feito</w:t>
            </w:r>
          </w:p>
        </w:tc>
        <w:tc>
          <w:tcPr>
            <w:tcW w:w="2293" w:type="dxa"/>
          </w:tcPr>
          <w:p w14:paraId="69D79585" w14:textId="77777777" w:rsidR="00787DCE" w:rsidRPr="00B925A8" w:rsidRDefault="00787DCE" w:rsidP="00616D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e coordenação geral do curso</w:t>
            </w:r>
          </w:p>
        </w:tc>
        <w:tc>
          <w:tcPr>
            <w:tcW w:w="2293" w:type="dxa"/>
          </w:tcPr>
          <w:p w14:paraId="0E9002C9" w14:textId="77777777" w:rsidR="00787DCE" w:rsidRPr="00B925A8" w:rsidRDefault="00787DCE" w:rsidP="006F233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 – 2020</w:t>
            </w:r>
          </w:p>
          <w:p w14:paraId="45C788F9" w14:textId="77777777" w:rsidR="00787DCE" w:rsidRPr="00B925A8" w:rsidRDefault="00787DCE" w:rsidP="006F233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(contínuo)</w:t>
            </w:r>
          </w:p>
        </w:tc>
        <w:tc>
          <w:tcPr>
            <w:tcW w:w="3439" w:type="dxa"/>
          </w:tcPr>
          <w:p w14:paraId="4C4F0DBF" w14:textId="5C21311B" w:rsidR="00787DCE" w:rsidRPr="00B925A8" w:rsidRDefault="00EB3BCF" w:rsidP="006F233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Precisa ser continuado, ainda falta aos discentes conhecerem mais sobre o PDI </w:t>
            </w:r>
          </w:p>
        </w:tc>
      </w:tr>
      <w:tr w:rsidR="00787DCE" w:rsidRPr="00B925A8" w14:paraId="395A759A" w14:textId="0FCF493B" w:rsidTr="00BB61BF">
        <w:trPr>
          <w:jc w:val="center"/>
        </w:trPr>
        <w:tc>
          <w:tcPr>
            <w:tcW w:w="2972" w:type="dxa"/>
          </w:tcPr>
          <w:p w14:paraId="010F2EBB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Ampliação da divulgação do atendimento gratuito do Núcleo de Práticas Jurídicas à comunidade local</w:t>
            </w:r>
          </w:p>
        </w:tc>
        <w:tc>
          <w:tcPr>
            <w:tcW w:w="2612" w:type="dxa"/>
          </w:tcPr>
          <w:p w14:paraId="3E80788D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Contribuir para acesso da população carente à resolução de conflitos processuais ou conciliatórios  </w:t>
            </w:r>
          </w:p>
        </w:tc>
        <w:tc>
          <w:tcPr>
            <w:tcW w:w="2293" w:type="dxa"/>
          </w:tcPr>
          <w:p w14:paraId="619D910A" w14:textId="77777777" w:rsidR="00787DCE" w:rsidRPr="00B925A8" w:rsidRDefault="00787DCE" w:rsidP="00616D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Coordenação do NPJ e coordenação do curso</w:t>
            </w:r>
          </w:p>
        </w:tc>
        <w:tc>
          <w:tcPr>
            <w:tcW w:w="2293" w:type="dxa"/>
          </w:tcPr>
          <w:p w14:paraId="74D20D70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2019-2020</w:t>
            </w:r>
          </w:p>
        </w:tc>
        <w:tc>
          <w:tcPr>
            <w:tcW w:w="3439" w:type="dxa"/>
          </w:tcPr>
          <w:p w14:paraId="1E39250B" w14:textId="193A9C8C" w:rsidR="00787DCE" w:rsidRPr="00B925A8" w:rsidRDefault="00EB3BCF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Feito – mas o trabalho precisa continuar para dar mais visibilidade, tanto interna quanto externa, das atividades e do papel social do NPJ </w:t>
            </w:r>
          </w:p>
        </w:tc>
      </w:tr>
      <w:tr w:rsidR="00787DCE" w:rsidRPr="00B925A8" w14:paraId="69C22116" w14:textId="114ECADA" w:rsidTr="00BB61BF">
        <w:trPr>
          <w:jc w:val="center"/>
        </w:trPr>
        <w:tc>
          <w:tcPr>
            <w:tcW w:w="2972" w:type="dxa"/>
          </w:tcPr>
          <w:p w14:paraId="5E5E6EC8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Oficinas de inclusão digital aberta ao público interno e externo à faculdade</w:t>
            </w:r>
          </w:p>
        </w:tc>
        <w:tc>
          <w:tcPr>
            <w:tcW w:w="2612" w:type="dxa"/>
          </w:tcPr>
          <w:p w14:paraId="67CCE6B0" w14:textId="77777777" w:rsidR="00787DCE" w:rsidRPr="00B925A8" w:rsidRDefault="00787DCE" w:rsidP="00616DC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Oportunizar tanto à comunidade interna quanto externa a resolução de problemas básicos relacionado à criação de e-mail, formatação de trabalhos, aprender a mexer nos portais institucionais, preparar trabalhos no word ou no powerpoint</w:t>
            </w:r>
          </w:p>
        </w:tc>
        <w:tc>
          <w:tcPr>
            <w:tcW w:w="2293" w:type="dxa"/>
          </w:tcPr>
          <w:p w14:paraId="3ABAEDB1" w14:textId="77777777" w:rsidR="00787DCE" w:rsidRPr="00B925A8" w:rsidRDefault="00787DCE" w:rsidP="00616D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Professora responsável pela seleção e acompanhamento do monitor da oficina</w:t>
            </w:r>
          </w:p>
        </w:tc>
        <w:tc>
          <w:tcPr>
            <w:tcW w:w="2293" w:type="dxa"/>
          </w:tcPr>
          <w:p w14:paraId="303D6D87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2019/1 e 2019/2</w:t>
            </w:r>
          </w:p>
          <w:p w14:paraId="3F9F9FCC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2020/1 e 2020/2</w:t>
            </w:r>
          </w:p>
        </w:tc>
        <w:tc>
          <w:tcPr>
            <w:tcW w:w="3439" w:type="dxa"/>
          </w:tcPr>
          <w:p w14:paraId="16C8B4FC" w14:textId="5B465291" w:rsidR="00787DCE" w:rsidRPr="00B925A8" w:rsidRDefault="00EB3BCF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02 semestres de oficinas e, com a pandemia, todos tiveram um processo de inserção tecnológica muito maior, com o ensino remoto. A funcionária do Ti ficou encarregada de assessorar todos os alunos com dificuldades tecnológicas para assistirem às aulas e/ou fazerem as atividades das disciplinas</w:t>
            </w:r>
          </w:p>
        </w:tc>
      </w:tr>
      <w:tr w:rsidR="00787DCE" w:rsidRPr="00B925A8" w14:paraId="5C2F317A" w14:textId="2CD3EC55" w:rsidTr="00BB61BF">
        <w:trPr>
          <w:jc w:val="center"/>
        </w:trPr>
        <w:tc>
          <w:tcPr>
            <w:tcW w:w="2972" w:type="dxa"/>
          </w:tcPr>
          <w:p w14:paraId="577C29E0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Realização de campanhas de arrecadação de materiais de higiene e cuidados pessoas para o asilo da cidade</w:t>
            </w:r>
          </w:p>
        </w:tc>
        <w:tc>
          <w:tcPr>
            <w:tcW w:w="2612" w:type="dxa"/>
          </w:tcPr>
          <w:p w14:paraId="515F4AE5" w14:textId="77777777" w:rsidR="00787DCE" w:rsidRPr="00B925A8" w:rsidRDefault="00787DCE" w:rsidP="00616DC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Engajar os estudantes em ações sociais importantes para a cidade</w:t>
            </w:r>
          </w:p>
        </w:tc>
        <w:tc>
          <w:tcPr>
            <w:tcW w:w="2293" w:type="dxa"/>
          </w:tcPr>
          <w:p w14:paraId="4FC908D5" w14:textId="77777777" w:rsidR="00787DCE" w:rsidRPr="00B925A8" w:rsidRDefault="00787DCE" w:rsidP="00616D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6E64C4D1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2019/1</w:t>
            </w:r>
          </w:p>
          <w:p w14:paraId="2ADF8648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2020/1</w:t>
            </w:r>
          </w:p>
        </w:tc>
        <w:tc>
          <w:tcPr>
            <w:tcW w:w="3439" w:type="dxa"/>
          </w:tcPr>
          <w:p w14:paraId="591E48FA" w14:textId="21953649" w:rsidR="00787DCE" w:rsidRPr="00B925A8" w:rsidRDefault="006060C0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Feitas – o programa voltará a atuação quando as aulas presenciais voltarem</w:t>
            </w:r>
          </w:p>
        </w:tc>
      </w:tr>
      <w:tr w:rsidR="00787DCE" w:rsidRPr="00B925A8" w14:paraId="435E771D" w14:textId="79E27F53" w:rsidTr="00BB61BF">
        <w:trPr>
          <w:jc w:val="center"/>
        </w:trPr>
        <w:tc>
          <w:tcPr>
            <w:tcW w:w="2972" w:type="dxa"/>
          </w:tcPr>
          <w:p w14:paraId="1989ED70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Realização de campanhas de arrecadação brinquedos para as crianças carentes do entorno da faculdade</w:t>
            </w:r>
          </w:p>
        </w:tc>
        <w:tc>
          <w:tcPr>
            <w:tcW w:w="2612" w:type="dxa"/>
          </w:tcPr>
          <w:p w14:paraId="5B66AC8A" w14:textId="77777777" w:rsidR="00787DCE" w:rsidRPr="00B925A8" w:rsidRDefault="00787DCE" w:rsidP="00616DC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Engajar os estudantes em ações sociais importantes para a cidade</w:t>
            </w:r>
          </w:p>
        </w:tc>
        <w:tc>
          <w:tcPr>
            <w:tcW w:w="2293" w:type="dxa"/>
          </w:tcPr>
          <w:p w14:paraId="0CF61595" w14:textId="77777777" w:rsidR="00787DCE" w:rsidRPr="00B925A8" w:rsidRDefault="00787DCE" w:rsidP="00616D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57A6BABC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  <w:p w14:paraId="3256B4AF" w14:textId="77777777" w:rsidR="00787DCE" w:rsidRPr="00B925A8" w:rsidRDefault="00787DCE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2020/2</w:t>
            </w:r>
          </w:p>
        </w:tc>
        <w:tc>
          <w:tcPr>
            <w:tcW w:w="3439" w:type="dxa"/>
          </w:tcPr>
          <w:p w14:paraId="013B918F" w14:textId="73AEA94C" w:rsidR="00787DCE" w:rsidRPr="00B925A8" w:rsidRDefault="006060C0" w:rsidP="006F6A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Feitas – o programa voltará a atuação quando as aulas presenciais voltarem</w:t>
            </w:r>
          </w:p>
        </w:tc>
      </w:tr>
      <w:tr w:rsidR="00787DCE" w:rsidRPr="00B925A8" w14:paraId="16D1D0FB" w14:textId="654BDEE8" w:rsidTr="00BB61BF">
        <w:trPr>
          <w:jc w:val="center"/>
        </w:trPr>
        <w:tc>
          <w:tcPr>
            <w:tcW w:w="2972" w:type="dxa"/>
          </w:tcPr>
          <w:p w14:paraId="1A0C6FB3" w14:textId="6B2C78B9" w:rsidR="00787DCE" w:rsidRPr="00B925A8" w:rsidRDefault="00787DCE" w:rsidP="000132D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Reformulação e atualização do site, do Facebook e do </w:t>
            </w:r>
            <w:r w:rsidR="006060C0" w:rsidRPr="00B925A8">
              <w:rPr>
                <w:rFonts w:ascii="Arial Narrow" w:hAnsi="Arial Narrow" w:cs="Arial"/>
                <w:sz w:val="22"/>
                <w:szCs w:val="22"/>
              </w:rPr>
              <w:t>Instagram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da faculdade</w:t>
            </w:r>
          </w:p>
        </w:tc>
        <w:tc>
          <w:tcPr>
            <w:tcW w:w="2612" w:type="dxa"/>
          </w:tcPr>
          <w:p w14:paraId="6A25E989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Melhorar a comunicação interna e externa da faculdade</w:t>
            </w:r>
          </w:p>
        </w:tc>
        <w:tc>
          <w:tcPr>
            <w:tcW w:w="2293" w:type="dxa"/>
          </w:tcPr>
          <w:p w14:paraId="4B7D1FDC" w14:textId="77777777" w:rsidR="00787DCE" w:rsidRPr="00B925A8" w:rsidRDefault="00787DCE" w:rsidP="000132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1A3C14C3" w14:textId="77777777" w:rsidR="00787DCE" w:rsidRPr="00B925A8" w:rsidRDefault="00787DCE" w:rsidP="000132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  <w:p w14:paraId="0DF54E84" w14:textId="77777777" w:rsidR="00787DCE" w:rsidRPr="00B925A8" w:rsidRDefault="00787DCE" w:rsidP="000132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</w:t>
            </w:r>
          </w:p>
        </w:tc>
        <w:tc>
          <w:tcPr>
            <w:tcW w:w="3439" w:type="dxa"/>
          </w:tcPr>
          <w:p w14:paraId="6B731AB4" w14:textId="69DD0364" w:rsidR="00787DCE" w:rsidRPr="00B925A8" w:rsidRDefault="006060C0" w:rsidP="000132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Novo site da faculdade no ar, em 2020, com nova identidade visual, e redes sociais atualizadas.</w:t>
            </w:r>
          </w:p>
          <w:p w14:paraId="4CECB2EB" w14:textId="77777777" w:rsidR="006060C0" w:rsidRPr="00B925A8" w:rsidRDefault="006060C0" w:rsidP="000132D4">
            <w:pPr>
              <w:jc w:val="center"/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Site mudou de </w:t>
            </w:r>
            <w:r w:rsidRPr="00B925A8">
              <w:rPr>
                <w:rFonts w:ascii="Arial Narrow" w:hAnsi="Arial Narrow" w:cs="Arial"/>
                <w:color w:val="0000FF"/>
                <w:sz w:val="22"/>
                <w:szCs w:val="22"/>
              </w:rPr>
              <w:t>unipacedu.com.br</w:t>
            </w:r>
          </w:p>
          <w:p w14:paraId="4F709B8B" w14:textId="1CC5020F" w:rsidR="006060C0" w:rsidRPr="00B925A8" w:rsidRDefault="006060C0" w:rsidP="000132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para </w:t>
            </w:r>
            <w:hyperlink r:id="rId13" w:history="1">
              <w:r w:rsidRPr="00B925A8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https://fupacmariana.com.br/</w:t>
              </w:r>
            </w:hyperlink>
          </w:p>
          <w:p w14:paraId="2AB360D2" w14:textId="3C882E9A" w:rsidR="006060C0" w:rsidRPr="00B925A8" w:rsidRDefault="006060C0" w:rsidP="000132D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0C0" w:rsidRPr="00B925A8" w14:paraId="799BB6E5" w14:textId="3E9624DE" w:rsidTr="00BB61BF">
        <w:trPr>
          <w:jc w:val="center"/>
        </w:trPr>
        <w:tc>
          <w:tcPr>
            <w:tcW w:w="13609" w:type="dxa"/>
            <w:gridSpan w:val="5"/>
            <w:shd w:val="clear" w:color="auto" w:fill="D99594" w:themeFill="accent2" w:themeFillTint="99"/>
          </w:tcPr>
          <w:p w14:paraId="2111248E" w14:textId="791E7C06" w:rsidR="006060C0" w:rsidRPr="00B925A8" w:rsidRDefault="006060C0" w:rsidP="006F4273">
            <w:pPr>
              <w:jc w:val="center"/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</w:pPr>
            <w:r w:rsidRPr="00B925A8"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  <w:t>Eixo 3: Políticas Acadêmicas</w:t>
            </w:r>
          </w:p>
        </w:tc>
      </w:tr>
      <w:tr w:rsidR="00787DCE" w:rsidRPr="00B925A8" w14:paraId="1201E04D" w14:textId="29B40F23" w:rsidTr="00BB61BF">
        <w:trPr>
          <w:jc w:val="center"/>
        </w:trPr>
        <w:tc>
          <w:tcPr>
            <w:tcW w:w="2972" w:type="dxa"/>
          </w:tcPr>
          <w:p w14:paraId="65C46188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QUÊ</w:t>
            </w:r>
          </w:p>
        </w:tc>
        <w:tc>
          <w:tcPr>
            <w:tcW w:w="2612" w:type="dxa"/>
          </w:tcPr>
          <w:p w14:paraId="39DE7F70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OBJETIVO</w:t>
            </w:r>
          </w:p>
        </w:tc>
        <w:tc>
          <w:tcPr>
            <w:tcW w:w="2293" w:type="dxa"/>
          </w:tcPr>
          <w:p w14:paraId="27CBCE25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RESPONSÁVEL</w:t>
            </w:r>
          </w:p>
        </w:tc>
        <w:tc>
          <w:tcPr>
            <w:tcW w:w="2293" w:type="dxa"/>
          </w:tcPr>
          <w:p w14:paraId="50B02ED7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QUANDO</w:t>
            </w:r>
          </w:p>
        </w:tc>
        <w:tc>
          <w:tcPr>
            <w:tcW w:w="3439" w:type="dxa"/>
          </w:tcPr>
          <w:p w14:paraId="7BB58A5A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7DCE" w:rsidRPr="00B925A8" w14:paraId="611EC17B" w14:textId="7E899A53" w:rsidTr="00BB61BF">
        <w:trPr>
          <w:jc w:val="center"/>
        </w:trPr>
        <w:tc>
          <w:tcPr>
            <w:tcW w:w="2972" w:type="dxa"/>
          </w:tcPr>
          <w:p w14:paraId="6D06968D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Consolidação da oferta de monitorias semestrais nas principais áreas do curso e adaptação dos horários de atendimento às possibilidades dos alunos que trabalham</w:t>
            </w:r>
          </w:p>
        </w:tc>
        <w:tc>
          <w:tcPr>
            <w:tcW w:w="2612" w:type="dxa"/>
          </w:tcPr>
          <w:p w14:paraId="30CAA259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Apoiar os estudantes no desenvolvimento e aprendizagem nas disciplinas, aproveitando o horário do intervalo para oferta</w:t>
            </w:r>
          </w:p>
        </w:tc>
        <w:tc>
          <w:tcPr>
            <w:tcW w:w="2293" w:type="dxa"/>
          </w:tcPr>
          <w:p w14:paraId="68C30560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NDE, coordenação do curso e professores das áreas selecionadas</w:t>
            </w:r>
          </w:p>
        </w:tc>
        <w:tc>
          <w:tcPr>
            <w:tcW w:w="2293" w:type="dxa"/>
          </w:tcPr>
          <w:p w14:paraId="1CB213F0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  <w:p w14:paraId="76B38C6A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1189DFF4" w14:textId="77777777" w:rsidR="00787DCE" w:rsidRPr="00B925A8" w:rsidRDefault="006060C0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Monitorias ofertadas regularmente, apenas pausadas no ensino remoto, dada a novidade do processo para todos: discentes e docentes. Mas reforço da atuação do NAE, especialmente na orientação sobre como estudar melhor no ambiente virtual. </w:t>
            </w:r>
          </w:p>
          <w:p w14:paraId="7FF25743" w14:textId="30B4F653" w:rsidR="006060C0" w:rsidRPr="00B925A8" w:rsidRDefault="006060C0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Minicurso de nivelamento em 2020/1 para o trabalho com habilidades necessárias ao bom acompanhamento das aulas on-line</w:t>
            </w:r>
          </w:p>
        </w:tc>
      </w:tr>
      <w:tr w:rsidR="00787DCE" w:rsidRPr="00B925A8" w14:paraId="12628B63" w14:textId="0F0AA1F3" w:rsidTr="00BB61BF">
        <w:trPr>
          <w:trHeight w:val="2322"/>
          <w:jc w:val="center"/>
        </w:trPr>
        <w:tc>
          <w:tcPr>
            <w:tcW w:w="2972" w:type="dxa"/>
          </w:tcPr>
          <w:p w14:paraId="73F17900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Ampliação e variação da metodologia de ensino </w:t>
            </w:r>
          </w:p>
        </w:tc>
        <w:tc>
          <w:tcPr>
            <w:tcW w:w="2612" w:type="dxa"/>
          </w:tcPr>
          <w:p w14:paraId="11BBF5BB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Incentivar os professores a conhecerem e adotarem outras metodologias de ensino mais dinâmicas, tais como estudo de casos hipotéticos e/ou reais, juris simulados, julgamentos simulados, rotação por estações, sala de aula invertida, aprendizagem por problemas</w:t>
            </w:r>
          </w:p>
        </w:tc>
        <w:tc>
          <w:tcPr>
            <w:tcW w:w="2293" w:type="dxa"/>
          </w:tcPr>
          <w:p w14:paraId="72CEBCCE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NDE, coordenação e professores de disciplina</w:t>
            </w:r>
          </w:p>
        </w:tc>
        <w:tc>
          <w:tcPr>
            <w:tcW w:w="2293" w:type="dxa"/>
          </w:tcPr>
          <w:p w14:paraId="002E1BAF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  <w:p w14:paraId="03E8AAF8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FF3ADE3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25F39D74" w14:textId="79C2B1F1" w:rsidR="00787DCE" w:rsidRPr="00B925A8" w:rsidRDefault="006060C0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Minicursos ministrados em 2019 e 2020 sobre Novas Metodologias de Ensino e de Metodologias Ativas, propondo aos professores que diversifiquem mais seus métodos de ensino e de avaliação.</w:t>
            </w:r>
          </w:p>
        </w:tc>
      </w:tr>
      <w:tr w:rsidR="00787DCE" w:rsidRPr="00B925A8" w14:paraId="5ACC4F9A" w14:textId="0DEC2B22" w:rsidTr="00BB61BF">
        <w:trPr>
          <w:jc w:val="center"/>
        </w:trPr>
        <w:tc>
          <w:tcPr>
            <w:tcW w:w="2972" w:type="dxa"/>
          </w:tcPr>
          <w:p w14:paraId="6989FECF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Implementação da prova multidisciplinar semestral</w:t>
            </w:r>
          </w:p>
        </w:tc>
        <w:tc>
          <w:tcPr>
            <w:tcW w:w="2612" w:type="dxa"/>
          </w:tcPr>
          <w:p w14:paraId="6E014957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Implementar novas formas de avaliação e de integração de conteúdos</w:t>
            </w:r>
          </w:p>
        </w:tc>
        <w:tc>
          <w:tcPr>
            <w:tcW w:w="2293" w:type="dxa"/>
          </w:tcPr>
          <w:p w14:paraId="4267739C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NDE, coordenação e professores de disciplina</w:t>
            </w:r>
          </w:p>
        </w:tc>
        <w:tc>
          <w:tcPr>
            <w:tcW w:w="2293" w:type="dxa"/>
          </w:tcPr>
          <w:p w14:paraId="15CAFBD2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2019/1</w:t>
            </w:r>
          </w:p>
          <w:p w14:paraId="272B5A18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  <w:p w14:paraId="452C040A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2020/1</w:t>
            </w:r>
          </w:p>
          <w:p w14:paraId="44A3CBC0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2020/2</w:t>
            </w:r>
          </w:p>
        </w:tc>
        <w:tc>
          <w:tcPr>
            <w:tcW w:w="3439" w:type="dxa"/>
          </w:tcPr>
          <w:p w14:paraId="383F6F79" w14:textId="0C3F9442" w:rsidR="00787DCE" w:rsidRPr="00B925A8" w:rsidRDefault="006060C0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Prova multidisciplinar implementada, com duas edições (2019/1 e 2019/2), porém suspensa durante o ensino remoto, em 2020.</w:t>
            </w:r>
          </w:p>
        </w:tc>
      </w:tr>
      <w:tr w:rsidR="00787DCE" w:rsidRPr="00B925A8" w14:paraId="6A2C264D" w14:textId="74A450AB" w:rsidTr="00BB61BF">
        <w:trPr>
          <w:jc w:val="center"/>
        </w:trPr>
        <w:tc>
          <w:tcPr>
            <w:tcW w:w="2972" w:type="dxa"/>
          </w:tcPr>
          <w:p w14:paraId="6B16B264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Modificação do TCC do curso</w:t>
            </w:r>
          </w:p>
        </w:tc>
        <w:tc>
          <w:tcPr>
            <w:tcW w:w="2612" w:type="dxa"/>
          </w:tcPr>
          <w:p w14:paraId="60C6924C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Possibilitar aos estudantes a elaboração de trabalho de curso no formato artigo científico, visando a maior facilidade de publicação futura</w:t>
            </w:r>
          </w:p>
        </w:tc>
        <w:tc>
          <w:tcPr>
            <w:tcW w:w="2293" w:type="dxa"/>
          </w:tcPr>
          <w:p w14:paraId="3CE76412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NDE, coordenação do curso Coordenação do TCC e professora da área de Metodologia</w:t>
            </w:r>
          </w:p>
        </w:tc>
        <w:tc>
          <w:tcPr>
            <w:tcW w:w="2293" w:type="dxa"/>
          </w:tcPr>
          <w:p w14:paraId="13F6E70D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  <w:p w14:paraId="020A8F67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5EB7968C" w14:textId="24FB94CA" w:rsidR="00787DCE" w:rsidRPr="00B925A8" w:rsidRDefault="006060C0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Trabalho de Curso foi alterado</w:t>
            </w:r>
            <w:r w:rsidR="007E783F" w:rsidRPr="00B925A8">
              <w:rPr>
                <w:rFonts w:ascii="Arial Narrow" w:hAnsi="Arial Narrow" w:cs="Arial"/>
                <w:sz w:val="22"/>
                <w:szCs w:val="22"/>
              </w:rPr>
              <w:t>, em 2019,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para o gênero textual Artigo Científico que incentiva os alunos à publicação posterior. Inclusive, o Livro Institucional publicado anualmente também passou a incentivar mais os orientandos quanto à publicação</w:t>
            </w:r>
            <w:r w:rsidR="007E783F" w:rsidRPr="00B925A8">
              <w:rPr>
                <w:rFonts w:ascii="Arial Narrow" w:hAnsi="Arial Narrow" w:cs="Arial"/>
                <w:sz w:val="22"/>
                <w:szCs w:val="22"/>
              </w:rPr>
              <w:t xml:space="preserve"> em suas edições</w:t>
            </w:r>
          </w:p>
        </w:tc>
      </w:tr>
      <w:tr w:rsidR="00787DCE" w:rsidRPr="00B925A8" w14:paraId="7589C396" w14:textId="44175E63" w:rsidTr="00BB61BF">
        <w:trPr>
          <w:jc w:val="center"/>
        </w:trPr>
        <w:tc>
          <w:tcPr>
            <w:tcW w:w="2972" w:type="dxa"/>
          </w:tcPr>
          <w:p w14:paraId="3AC6478B" w14:textId="77777777" w:rsidR="00787DCE" w:rsidRPr="00B925A8" w:rsidRDefault="00787DCE" w:rsidP="006F1FA6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Inserção de apresentações de discentes e egressos na Semana Jurídica</w:t>
            </w:r>
          </w:p>
        </w:tc>
        <w:tc>
          <w:tcPr>
            <w:tcW w:w="2612" w:type="dxa"/>
          </w:tcPr>
          <w:p w14:paraId="63B37BBB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Oferecer condições dos estudantes participarem de eventos internos à instituição</w:t>
            </w:r>
          </w:p>
        </w:tc>
        <w:tc>
          <w:tcPr>
            <w:tcW w:w="2293" w:type="dxa"/>
          </w:tcPr>
          <w:p w14:paraId="779EA5C6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 e Comissão de organização do evento</w:t>
            </w:r>
          </w:p>
        </w:tc>
        <w:tc>
          <w:tcPr>
            <w:tcW w:w="2293" w:type="dxa"/>
          </w:tcPr>
          <w:p w14:paraId="1C4A8BE7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  <w:p w14:paraId="72E5D0D7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2020/2</w:t>
            </w:r>
          </w:p>
        </w:tc>
        <w:tc>
          <w:tcPr>
            <w:tcW w:w="3439" w:type="dxa"/>
          </w:tcPr>
          <w:p w14:paraId="4F8CDA86" w14:textId="7031AB0A" w:rsidR="00787DCE" w:rsidRPr="00B925A8" w:rsidRDefault="007E783F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Realizadas em 2019/2. Programa para ter continuidade em demais Semanas Jurídicas</w:t>
            </w:r>
          </w:p>
        </w:tc>
      </w:tr>
      <w:tr w:rsidR="00787DCE" w:rsidRPr="00B925A8" w14:paraId="4B639900" w14:textId="69A8295C" w:rsidTr="00BB61BF">
        <w:trPr>
          <w:jc w:val="center"/>
        </w:trPr>
        <w:tc>
          <w:tcPr>
            <w:tcW w:w="2972" w:type="dxa"/>
          </w:tcPr>
          <w:p w14:paraId="41213885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Realização de visitas técnicas a instituições jurídicas de BH e de Brasília</w:t>
            </w:r>
          </w:p>
        </w:tc>
        <w:tc>
          <w:tcPr>
            <w:tcW w:w="2612" w:type="dxa"/>
          </w:tcPr>
          <w:p w14:paraId="328216DE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Oferecer condições dos estudantes participarem de eventos externos à instituição</w:t>
            </w:r>
          </w:p>
        </w:tc>
        <w:tc>
          <w:tcPr>
            <w:tcW w:w="2293" w:type="dxa"/>
          </w:tcPr>
          <w:p w14:paraId="43B4003D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Coordenação e professores responsáveis por acompanhar os alunos nas visitas técnicas</w:t>
            </w:r>
          </w:p>
        </w:tc>
        <w:tc>
          <w:tcPr>
            <w:tcW w:w="2293" w:type="dxa"/>
          </w:tcPr>
          <w:p w14:paraId="6B7A09D6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2019/1</w:t>
            </w:r>
          </w:p>
          <w:p w14:paraId="43D8433D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  <w:p w14:paraId="5A985599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2020/1</w:t>
            </w:r>
          </w:p>
          <w:p w14:paraId="2118B1A4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2020/2</w:t>
            </w:r>
          </w:p>
        </w:tc>
        <w:tc>
          <w:tcPr>
            <w:tcW w:w="3439" w:type="dxa"/>
          </w:tcPr>
          <w:p w14:paraId="734790BA" w14:textId="179BC794" w:rsidR="00787DCE" w:rsidRPr="00B925A8" w:rsidRDefault="007E783F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Foram feitas algumas visitas técnicas em 2019, a entidades da área jurídica em BH e em Brasília, porém estão paradas devido à pandemia</w:t>
            </w:r>
          </w:p>
        </w:tc>
      </w:tr>
      <w:tr w:rsidR="00787DCE" w:rsidRPr="00B925A8" w14:paraId="23278DCB" w14:textId="1B881567" w:rsidTr="00BB61BF">
        <w:trPr>
          <w:jc w:val="center"/>
        </w:trPr>
        <w:tc>
          <w:tcPr>
            <w:tcW w:w="2972" w:type="dxa"/>
          </w:tcPr>
          <w:p w14:paraId="46F16639" w14:textId="77777777" w:rsidR="00787DCE" w:rsidRPr="00B925A8" w:rsidRDefault="00787DCE" w:rsidP="008161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Realização de mudanças na metodologia das disciplinas de prática e do estágio no NPJ</w:t>
            </w:r>
          </w:p>
        </w:tc>
        <w:tc>
          <w:tcPr>
            <w:tcW w:w="2612" w:type="dxa"/>
          </w:tcPr>
          <w:p w14:paraId="35EB6EA7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Oferecer maior associação entre a prática profissional e a teoria, trazendo mais dinamismo tanto para as disciplinas quanto para o NPJ</w:t>
            </w:r>
          </w:p>
        </w:tc>
        <w:tc>
          <w:tcPr>
            <w:tcW w:w="2293" w:type="dxa"/>
          </w:tcPr>
          <w:p w14:paraId="2400BD42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NDE, Direção, coordenação e professores envolvidos nas disciplinas e responsável pelo NPJ</w:t>
            </w:r>
          </w:p>
        </w:tc>
        <w:tc>
          <w:tcPr>
            <w:tcW w:w="2293" w:type="dxa"/>
          </w:tcPr>
          <w:p w14:paraId="4B69567B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2020/1</w:t>
            </w:r>
          </w:p>
        </w:tc>
        <w:tc>
          <w:tcPr>
            <w:tcW w:w="3439" w:type="dxa"/>
          </w:tcPr>
          <w:p w14:paraId="4EA9BE33" w14:textId="0D4656CC" w:rsidR="00787DCE" w:rsidRPr="00B925A8" w:rsidRDefault="000D697B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Estão em processo de mudança. E novas mudanças estão sendo analisadas para atender e dialogar com a RESOLUÇÃO Nº 7, CNE/CES, DE 18 DE DEZEMBRO DE 2018, que trata da Curricularização da Extensão.</w:t>
            </w:r>
          </w:p>
        </w:tc>
      </w:tr>
      <w:tr w:rsidR="00787DCE" w:rsidRPr="00B925A8" w14:paraId="539140FC" w14:textId="60F283B1" w:rsidTr="00BB61BF">
        <w:trPr>
          <w:jc w:val="center"/>
        </w:trPr>
        <w:tc>
          <w:tcPr>
            <w:tcW w:w="2972" w:type="dxa"/>
          </w:tcPr>
          <w:p w14:paraId="3F7767CF" w14:textId="77777777" w:rsidR="00787DCE" w:rsidRPr="00B925A8" w:rsidRDefault="00787DCE" w:rsidP="008161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Inserção de disciplinas optativas relacionadas aos novos direitos</w:t>
            </w:r>
          </w:p>
        </w:tc>
        <w:tc>
          <w:tcPr>
            <w:tcW w:w="2612" w:type="dxa"/>
          </w:tcPr>
          <w:p w14:paraId="62D6397A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Inserir disciplina de negociação de conflitos e biodireito dentre as disciplinas ofertadas, para atualização do currículo do curso</w:t>
            </w:r>
          </w:p>
        </w:tc>
        <w:tc>
          <w:tcPr>
            <w:tcW w:w="2293" w:type="dxa"/>
          </w:tcPr>
          <w:p w14:paraId="4F67EFE3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 e coordenação do curso</w:t>
            </w:r>
          </w:p>
        </w:tc>
        <w:tc>
          <w:tcPr>
            <w:tcW w:w="2293" w:type="dxa"/>
          </w:tcPr>
          <w:p w14:paraId="616AA6E3" w14:textId="08FB4723" w:rsidR="00787DCE" w:rsidRPr="00B925A8" w:rsidRDefault="000D697B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</w:tc>
        <w:tc>
          <w:tcPr>
            <w:tcW w:w="3439" w:type="dxa"/>
          </w:tcPr>
          <w:p w14:paraId="52B2FCFC" w14:textId="5EF261F7" w:rsidR="00787DCE" w:rsidRPr="00B925A8" w:rsidRDefault="000D697B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Por enquanto, foram acrescidas as disciplinas optativas de Biodireito e de Mediação, Conciliação e Arbitragem</w:t>
            </w:r>
          </w:p>
        </w:tc>
      </w:tr>
      <w:tr w:rsidR="00787DCE" w:rsidRPr="00B925A8" w14:paraId="27E4E67F" w14:textId="37A027AA" w:rsidTr="00BB61BF">
        <w:trPr>
          <w:jc w:val="center"/>
        </w:trPr>
        <w:tc>
          <w:tcPr>
            <w:tcW w:w="2972" w:type="dxa"/>
          </w:tcPr>
          <w:p w14:paraId="0676DA51" w14:textId="77777777" w:rsidR="00787DCE" w:rsidRPr="00B925A8" w:rsidRDefault="00787DCE" w:rsidP="008161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Divulgação do atendimento do NAE</w:t>
            </w:r>
          </w:p>
        </w:tc>
        <w:tc>
          <w:tcPr>
            <w:tcW w:w="2612" w:type="dxa"/>
          </w:tcPr>
          <w:p w14:paraId="18A215F1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Ampliar a divulgação do NAE, com visitas da psicopedagoga às salas de aula</w:t>
            </w:r>
          </w:p>
        </w:tc>
        <w:tc>
          <w:tcPr>
            <w:tcW w:w="2293" w:type="dxa"/>
          </w:tcPr>
          <w:p w14:paraId="1D308117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Psicopedagoga responsável pelo NAE</w:t>
            </w:r>
          </w:p>
        </w:tc>
        <w:tc>
          <w:tcPr>
            <w:tcW w:w="2293" w:type="dxa"/>
          </w:tcPr>
          <w:p w14:paraId="68D50E38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  <w:p w14:paraId="508F6364" w14:textId="77777777" w:rsidR="00787DCE" w:rsidRPr="00B925A8" w:rsidRDefault="00787DCE" w:rsidP="006F1FA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6FE63355" w14:textId="3384CFAD" w:rsidR="00787DCE" w:rsidRPr="00B925A8" w:rsidRDefault="000D697B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A psicopedagoga responsável tem feito um processo de inserção mais ativo com as turmas, selecionando um aluno/a por turma para ser o revisor de </w:t>
            </w:r>
            <w:r w:rsidR="00CC4735" w:rsidRPr="00B925A8">
              <w:rPr>
                <w:rFonts w:ascii="Arial Narrow" w:hAnsi="Arial Narrow" w:cs="Arial"/>
                <w:sz w:val="22"/>
                <w:szCs w:val="22"/>
              </w:rPr>
              <w:t>conteúdo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>, criou</w:t>
            </w:r>
          </w:p>
          <w:p w14:paraId="161E6F9D" w14:textId="5E5DD361" w:rsidR="000D697B" w:rsidRPr="00B925A8" w:rsidRDefault="000D697B" w:rsidP="000D69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Grupos de WhatsApp para enviar dicas mensais de como estudar melhor e se preparar para as avaliações com mais qualidade </w:t>
            </w:r>
          </w:p>
        </w:tc>
      </w:tr>
      <w:tr w:rsidR="00787DCE" w:rsidRPr="00B925A8" w14:paraId="549AB5A6" w14:textId="28AC9F1F" w:rsidTr="00BB61BF">
        <w:trPr>
          <w:jc w:val="center"/>
        </w:trPr>
        <w:tc>
          <w:tcPr>
            <w:tcW w:w="2972" w:type="dxa"/>
          </w:tcPr>
          <w:p w14:paraId="136B5095" w14:textId="77777777" w:rsidR="00787DCE" w:rsidRPr="00B925A8" w:rsidRDefault="00787DCE" w:rsidP="008161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Ampliação da inserção de NTIC nas aulas</w:t>
            </w:r>
          </w:p>
        </w:tc>
        <w:tc>
          <w:tcPr>
            <w:tcW w:w="2612" w:type="dxa"/>
          </w:tcPr>
          <w:p w14:paraId="16FF31AF" w14:textId="390196B0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Utilizar cada vez mais aplicativos como prezi, socrative, ferramentas do google docs, podcast,  vídeos, app da faculdade, PJE, portal educacional</w:t>
            </w:r>
            <w:r w:rsidR="008A6F85" w:rsidRPr="00B925A8">
              <w:rPr>
                <w:rFonts w:ascii="Arial Narrow" w:hAnsi="Arial Narrow" w:cs="Arial"/>
                <w:sz w:val="22"/>
                <w:szCs w:val="22"/>
              </w:rPr>
              <w:t xml:space="preserve"> (Blackboard)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e powerpoint pelos alunos e professores em sala de aula</w:t>
            </w:r>
          </w:p>
        </w:tc>
        <w:tc>
          <w:tcPr>
            <w:tcW w:w="2293" w:type="dxa"/>
          </w:tcPr>
          <w:p w14:paraId="5721B9F9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NDE, coordenação do curso e professores de disciplina</w:t>
            </w:r>
          </w:p>
        </w:tc>
        <w:tc>
          <w:tcPr>
            <w:tcW w:w="2293" w:type="dxa"/>
          </w:tcPr>
          <w:p w14:paraId="43E87686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  <w:p w14:paraId="4817D031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01612DE0" w14:textId="595B087C" w:rsidR="00787DCE" w:rsidRPr="00B925A8" w:rsidRDefault="000D697B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Processo muito amplificado devido à mudança abrupta do presencial para o remoto, a qual trouxe tanto aos alunos quanto aos professores uma gama considerável de </w:t>
            </w:r>
            <w:r w:rsidR="009660E5" w:rsidRPr="00B925A8">
              <w:rPr>
                <w:rFonts w:ascii="Arial Narrow" w:hAnsi="Arial Narrow" w:cs="Arial"/>
                <w:sz w:val="22"/>
                <w:szCs w:val="22"/>
              </w:rPr>
              <w:t xml:space="preserve">aprendizados e de usos de NTIC nas aulas e nas atividades </w:t>
            </w:r>
          </w:p>
        </w:tc>
      </w:tr>
      <w:tr w:rsidR="00787DCE" w:rsidRPr="00B925A8" w14:paraId="0981188D" w14:textId="0829940A" w:rsidTr="00BB61BF">
        <w:trPr>
          <w:jc w:val="center"/>
        </w:trPr>
        <w:tc>
          <w:tcPr>
            <w:tcW w:w="2972" w:type="dxa"/>
          </w:tcPr>
          <w:p w14:paraId="4E3796F1" w14:textId="77777777" w:rsidR="00787DCE" w:rsidRPr="00B925A8" w:rsidRDefault="00787DCE" w:rsidP="008161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Inserção mais delineada de temáticas obrigatórias na DCN do curso nas disciplinas</w:t>
            </w:r>
          </w:p>
        </w:tc>
        <w:tc>
          <w:tcPr>
            <w:tcW w:w="2612" w:type="dxa"/>
          </w:tcPr>
          <w:p w14:paraId="45A67C22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Aproveitar as disciplinas para o trabalho contínuo relacionado às temáticas das relações étnico-racionais, indígena, educação ambiental e direitos humanos</w:t>
            </w:r>
          </w:p>
        </w:tc>
        <w:tc>
          <w:tcPr>
            <w:tcW w:w="2293" w:type="dxa"/>
          </w:tcPr>
          <w:p w14:paraId="1EF5035D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NDE e professores de disciplinas do curso</w:t>
            </w:r>
          </w:p>
        </w:tc>
        <w:tc>
          <w:tcPr>
            <w:tcW w:w="2293" w:type="dxa"/>
          </w:tcPr>
          <w:p w14:paraId="388EC68D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2019/2</w:t>
            </w:r>
          </w:p>
          <w:p w14:paraId="5863D8CD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3E20F6CF" w14:textId="4D4B6DF4" w:rsidR="00787DCE" w:rsidRPr="00B925A8" w:rsidRDefault="009660E5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Mais discussões neste sentido têm sido propostas no curso, como por exemplo, seminários que discutem direitos humanos e a questão do racismo. Mas muito ainda se precisa avançar neste quesito para se viabilizar mais engajamento das turmas e dos docentes nestas temáticas</w:t>
            </w:r>
          </w:p>
        </w:tc>
      </w:tr>
      <w:tr w:rsidR="00787DCE" w:rsidRPr="00B925A8" w14:paraId="66C4A767" w14:textId="11A94ADE" w:rsidTr="00BB61BF">
        <w:trPr>
          <w:jc w:val="center"/>
        </w:trPr>
        <w:tc>
          <w:tcPr>
            <w:tcW w:w="2972" w:type="dxa"/>
          </w:tcPr>
          <w:p w14:paraId="3897982A" w14:textId="77777777" w:rsidR="00787DCE" w:rsidRPr="00B925A8" w:rsidRDefault="00787DCE" w:rsidP="008161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Projeto de Extensão aproximando alunos de escola público ao Direito</w:t>
            </w:r>
          </w:p>
        </w:tc>
        <w:tc>
          <w:tcPr>
            <w:tcW w:w="2612" w:type="dxa"/>
          </w:tcPr>
          <w:p w14:paraId="2AB54CEA" w14:textId="77777777" w:rsidR="00787DCE" w:rsidRPr="00B925A8" w:rsidRDefault="00787DCE" w:rsidP="006F1FA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Implementar novo projeto de extensão que favoreça o diálogo e a divulgação de conhecimentos para alunos do Ensino Médio de uma Escola Pública da cidade</w:t>
            </w:r>
          </w:p>
        </w:tc>
        <w:tc>
          <w:tcPr>
            <w:tcW w:w="2293" w:type="dxa"/>
          </w:tcPr>
          <w:p w14:paraId="085475B1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Direção, coordenação, professora responsável e professores apoiadores do projeto</w:t>
            </w:r>
          </w:p>
        </w:tc>
        <w:tc>
          <w:tcPr>
            <w:tcW w:w="2293" w:type="dxa"/>
          </w:tcPr>
          <w:p w14:paraId="2B33C21F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2019/2</w:t>
            </w:r>
          </w:p>
          <w:p w14:paraId="7BAAE94A" w14:textId="77777777" w:rsidR="00787DCE" w:rsidRPr="00B925A8" w:rsidRDefault="00787DCE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48250BBB" w14:textId="77777777" w:rsidR="00787DCE" w:rsidRPr="00B925A8" w:rsidRDefault="009660E5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Estamos em fase de estudos de formas de implantação qualitativa dos 10% da Extensão na Matriz Curricular, para atender RESOLUÇÃO Nº 7, CNE/CES, DE 18 DE DEZEMBRO DE 2018</w:t>
            </w:r>
          </w:p>
          <w:p w14:paraId="4E9A4AA1" w14:textId="77777777" w:rsidR="009660E5" w:rsidRPr="00B925A8" w:rsidRDefault="009660E5" w:rsidP="008161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Realizamos em 2020 o Dia D da Extensão, com diversos workshops ofertados à comunidade regional</w:t>
            </w:r>
          </w:p>
          <w:p w14:paraId="26A9D269" w14:textId="0343B670" w:rsidR="009660E5" w:rsidRPr="00B925A8" w:rsidRDefault="009660E5" w:rsidP="009660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NPJ tem procurado divulgar mais sua atuação para a comunidade</w:t>
            </w:r>
          </w:p>
        </w:tc>
      </w:tr>
      <w:tr w:rsidR="009660E5" w:rsidRPr="00B925A8" w14:paraId="23AB2E32" w14:textId="5BF9BC9E" w:rsidTr="00BB61BF">
        <w:trPr>
          <w:jc w:val="center"/>
        </w:trPr>
        <w:tc>
          <w:tcPr>
            <w:tcW w:w="13609" w:type="dxa"/>
            <w:gridSpan w:val="5"/>
            <w:shd w:val="clear" w:color="auto" w:fill="C2D69B" w:themeFill="accent3" w:themeFillTint="99"/>
            <w:vAlign w:val="center"/>
          </w:tcPr>
          <w:p w14:paraId="16C5D543" w14:textId="053EA6C8" w:rsidR="009660E5" w:rsidRPr="00B925A8" w:rsidRDefault="009660E5" w:rsidP="006F4273">
            <w:pPr>
              <w:jc w:val="center"/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</w:pPr>
            <w:r w:rsidRPr="00B925A8"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  <w:t>Eixo 4: Políticas de Gestão</w:t>
            </w:r>
          </w:p>
        </w:tc>
      </w:tr>
      <w:tr w:rsidR="00787DCE" w:rsidRPr="00B925A8" w14:paraId="1D4CB697" w14:textId="3E933957" w:rsidTr="00BB61BF">
        <w:trPr>
          <w:jc w:val="center"/>
        </w:trPr>
        <w:tc>
          <w:tcPr>
            <w:tcW w:w="2972" w:type="dxa"/>
          </w:tcPr>
          <w:p w14:paraId="791809F4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QUÊ</w:t>
            </w:r>
          </w:p>
        </w:tc>
        <w:tc>
          <w:tcPr>
            <w:tcW w:w="2612" w:type="dxa"/>
          </w:tcPr>
          <w:p w14:paraId="2A42D505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OBJETIVO</w:t>
            </w:r>
          </w:p>
        </w:tc>
        <w:tc>
          <w:tcPr>
            <w:tcW w:w="2293" w:type="dxa"/>
          </w:tcPr>
          <w:p w14:paraId="60F2F290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RESPONSÁVEL</w:t>
            </w:r>
          </w:p>
        </w:tc>
        <w:tc>
          <w:tcPr>
            <w:tcW w:w="2293" w:type="dxa"/>
          </w:tcPr>
          <w:p w14:paraId="63505EAB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QUANDO</w:t>
            </w:r>
          </w:p>
        </w:tc>
        <w:tc>
          <w:tcPr>
            <w:tcW w:w="3439" w:type="dxa"/>
          </w:tcPr>
          <w:p w14:paraId="310B9BD1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7DCE" w:rsidRPr="00B925A8" w14:paraId="5A9BA17E" w14:textId="25657945" w:rsidTr="00BB61BF">
        <w:trPr>
          <w:jc w:val="center"/>
        </w:trPr>
        <w:tc>
          <w:tcPr>
            <w:tcW w:w="2972" w:type="dxa"/>
          </w:tcPr>
          <w:p w14:paraId="23058AFC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Novos alunos incluídos na CPA da faculdade</w:t>
            </w:r>
          </w:p>
        </w:tc>
        <w:tc>
          <w:tcPr>
            <w:tcW w:w="2612" w:type="dxa"/>
          </w:tcPr>
          <w:p w14:paraId="26B1AE01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Oportunizar aos estudantes atuarem em órgãos institucionais</w:t>
            </w:r>
          </w:p>
        </w:tc>
        <w:tc>
          <w:tcPr>
            <w:tcW w:w="2293" w:type="dxa"/>
          </w:tcPr>
          <w:p w14:paraId="096D28A5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CPA</w:t>
            </w:r>
          </w:p>
        </w:tc>
        <w:tc>
          <w:tcPr>
            <w:tcW w:w="2293" w:type="dxa"/>
          </w:tcPr>
          <w:p w14:paraId="3BBCF1F9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</w:t>
            </w:r>
          </w:p>
        </w:tc>
        <w:tc>
          <w:tcPr>
            <w:tcW w:w="3439" w:type="dxa"/>
          </w:tcPr>
          <w:p w14:paraId="40EA0576" w14:textId="49135923" w:rsidR="00787DCE" w:rsidRPr="00B925A8" w:rsidRDefault="007B1458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Feito – mas a</w:t>
            </w:r>
            <w:r w:rsidR="000F4A05" w:rsidRPr="00B925A8">
              <w:rPr>
                <w:rFonts w:ascii="Arial Narrow" w:hAnsi="Arial Narrow" w:cs="Arial"/>
                <w:sz w:val="22"/>
                <w:szCs w:val="22"/>
              </w:rPr>
              <w:t>ssim que as aulas presenciais voltarem, em 2021, será aberto edital para inscrição de novos discentes para compor a CPA</w:t>
            </w:r>
          </w:p>
        </w:tc>
      </w:tr>
      <w:tr w:rsidR="00787DCE" w:rsidRPr="00B925A8" w14:paraId="2F8A6897" w14:textId="6CE05EF3" w:rsidTr="00BB61BF">
        <w:trPr>
          <w:jc w:val="center"/>
        </w:trPr>
        <w:tc>
          <w:tcPr>
            <w:tcW w:w="2972" w:type="dxa"/>
          </w:tcPr>
          <w:p w14:paraId="1F8F35EB" w14:textId="77777777" w:rsidR="00787DCE" w:rsidRPr="00B925A8" w:rsidRDefault="00787DCE" w:rsidP="004E1D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Novo professor incluído na CPA da faculdade</w:t>
            </w:r>
          </w:p>
        </w:tc>
        <w:tc>
          <w:tcPr>
            <w:tcW w:w="2612" w:type="dxa"/>
          </w:tcPr>
          <w:p w14:paraId="5414355D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Oportunizar a renovação da CPA</w:t>
            </w:r>
          </w:p>
        </w:tc>
        <w:tc>
          <w:tcPr>
            <w:tcW w:w="2293" w:type="dxa"/>
          </w:tcPr>
          <w:p w14:paraId="26500515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CPA</w:t>
            </w:r>
          </w:p>
        </w:tc>
        <w:tc>
          <w:tcPr>
            <w:tcW w:w="2293" w:type="dxa"/>
          </w:tcPr>
          <w:p w14:paraId="66DFB75D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</w:t>
            </w:r>
          </w:p>
        </w:tc>
        <w:tc>
          <w:tcPr>
            <w:tcW w:w="3439" w:type="dxa"/>
          </w:tcPr>
          <w:p w14:paraId="76A77D5F" w14:textId="139E4397" w:rsidR="00787DCE" w:rsidRPr="00B925A8" w:rsidRDefault="007B1458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Feito</w:t>
            </w:r>
          </w:p>
        </w:tc>
      </w:tr>
      <w:tr w:rsidR="00787DCE" w:rsidRPr="00B925A8" w14:paraId="5D86DA1C" w14:textId="12819156" w:rsidTr="00BB61BF">
        <w:trPr>
          <w:jc w:val="center"/>
        </w:trPr>
        <w:tc>
          <w:tcPr>
            <w:tcW w:w="2972" w:type="dxa"/>
          </w:tcPr>
          <w:p w14:paraId="6BDB41B8" w14:textId="77777777" w:rsidR="00787DCE" w:rsidRPr="00B925A8" w:rsidRDefault="00787DCE" w:rsidP="00BA7EE9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Comissão de organização da XIII Semana Jurídica</w:t>
            </w:r>
          </w:p>
        </w:tc>
        <w:tc>
          <w:tcPr>
            <w:tcW w:w="2612" w:type="dxa"/>
          </w:tcPr>
          <w:p w14:paraId="55751A04" w14:textId="77777777" w:rsidR="00787DCE" w:rsidRPr="00B925A8" w:rsidRDefault="00787DCE" w:rsidP="004E1D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Oportunizar aos professores poderem atuar nas decisões e organização de importante evento da instituição</w:t>
            </w:r>
          </w:p>
        </w:tc>
        <w:tc>
          <w:tcPr>
            <w:tcW w:w="2293" w:type="dxa"/>
          </w:tcPr>
          <w:p w14:paraId="0873F422" w14:textId="77777777" w:rsidR="00787DCE" w:rsidRPr="00B925A8" w:rsidRDefault="00787DCE" w:rsidP="00BA7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Comissão de organização do evento</w:t>
            </w:r>
          </w:p>
        </w:tc>
        <w:tc>
          <w:tcPr>
            <w:tcW w:w="2293" w:type="dxa"/>
          </w:tcPr>
          <w:p w14:paraId="10018D41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  <w:p w14:paraId="6369664F" w14:textId="3FAC8A32" w:rsidR="000F4A05" w:rsidRPr="00B925A8" w:rsidRDefault="000F4A05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2020/2</w:t>
            </w:r>
          </w:p>
        </w:tc>
        <w:tc>
          <w:tcPr>
            <w:tcW w:w="3439" w:type="dxa"/>
          </w:tcPr>
          <w:p w14:paraId="0FB15268" w14:textId="2253ADA3" w:rsidR="00787DCE" w:rsidRPr="00B925A8" w:rsidRDefault="000F4A05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XIII e XIV Semana Jurídica</w:t>
            </w:r>
          </w:p>
        </w:tc>
      </w:tr>
      <w:tr w:rsidR="00787DCE" w:rsidRPr="00B925A8" w14:paraId="05D3E056" w14:textId="20B3222C" w:rsidTr="00BB61BF">
        <w:trPr>
          <w:jc w:val="center"/>
        </w:trPr>
        <w:tc>
          <w:tcPr>
            <w:tcW w:w="2972" w:type="dxa"/>
          </w:tcPr>
          <w:p w14:paraId="196A5637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Ampliação de atendimento na secretaria</w:t>
            </w:r>
          </w:p>
        </w:tc>
        <w:tc>
          <w:tcPr>
            <w:tcW w:w="2612" w:type="dxa"/>
          </w:tcPr>
          <w:p w14:paraId="1F7A40FE" w14:textId="77777777" w:rsidR="00787DCE" w:rsidRPr="00B925A8" w:rsidRDefault="00787DCE" w:rsidP="00BA7EE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Incluir novo auxiliar na secretaria do curso</w:t>
            </w:r>
          </w:p>
        </w:tc>
        <w:tc>
          <w:tcPr>
            <w:tcW w:w="2293" w:type="dxa"/>
          </w:tcPr>
          <w:p w14:paraId="301C0EEA" w14:textId="77777777" w:rsidR="00787DCE" w:rsidRPr="00B925A8" w:rsidRDefault="00787DCE" w:rsidP="00BA7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3F74FB27" w14:textId="77777777" w:rsidR="00787DCE" w:rsidRPr="00B925A8" w:rsidRDefault="00787DCE" w:rsidP="00BA7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</w:tc>
        <w:tc>
          <w:tcPr>
            <w:tcW w:w="3439" w:type="dxa"/>
          </w:tcPr>
          <w:p w14:paraId="1332A2EA" w14:textId="11325E47" w:rsidR="00787DCE" w:rsidRPr="00B925A8" w:rsidRDefault="000F4A05" w:rsidP="00BA7E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mais um profissional atuando na secretaria para tentar agilizar os atendimentos</w:t>
            </w:r>
          </w:p>
        </w:tc>
      </w:tr>
      <w:tr w:rsidR="00787DCE" w:rsidRPr="00B925A8" w14:paraId="418461B3" w14:textId="18A0B5F0" w:rsidTr="00BB61BF">
        <w:trPr>
          <w:jc w:val="center"/>
        </w:trPr>
        <w:tc>
          <w:tcPr>
            <w:tcW w:w="2972" w:type="dxa"/>
          </w:tcPr>
          <w:p w14:paraId="2C51FC90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6052F86D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A115ED0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376F3D03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6870843D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A6F85" w:rsidRPr="00B925A8" w14:paraId="66342C43" w14:textId="3F8E0003" w:rsidTr="00BB61BF">
        <w:trPr>
          <w:jc w:val="center"/>
        </w:trPr>
        <w:tc>
          <w:tcPr>
            <w:tcW w:w="13609" w:type="dxa"/>
            <w:gridSpan w:val="5"/>
            <w:shd w:val="clear" w:color="auto" w:fill="FABF8F" w:themeFill="accent6" w:themeFillTint="99"/>
          </w:tcPr>
          <w:p w14:paraId="45A3437D" w14:textId="6E4B05E9" w:rsidR="008A6F85" w:rsidRPr="00B925A8" w:rsidRDefault="008A6F85" w:rsidP="00E14D0E">
            <w:pPr>
              <w:jc w:val="center"/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</w:pPr>
            <w:r w:rsidRPr="00B925A8">
              <w:rPr>
                <w:rStyle w:val="Forte"/>
                <w:rFonts w:ascii="Tahoma" w:hAnsi="Tahoma" w:cs="Tahoma"/>
                <w:color w:val="000000"/>
                <w:shd w:val="clear" w:color="auto" w:fill="FFFFFF"/>
              </w:rPr>
              <w:t>Eixo 5: Infraestrutura Física</w:t>
            </w:r>
          </w:p>
        </w:tc>
      </w:tr>
      <w:tr w:rsidR="00787DCE" w:rsidRPr="00B925A8" w14:paraId="72F33473" w14:textId="2360E86E" w:rsidTr="00BB61BF">
        <w:trPr>
          <w:jc w:val="center"/>
        </w:trPr>
        <w:tc>
          <w:tcPr>
            <w:tcW w:w="2972" w:type="dxa"/>
          </w:tcPr>
          <w:p w14:paraId="7A92E280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 QUÊ</w:t>
            </w:r>
          </w:p>
        </w:tc>
        <w:tc>
          <w:tcPr>
            <w:tcW w:w="2612" w:type="dxa"/>
          </w:tcPr>
          <w:p w14:paraId="7008325F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OBJETIVO</w:t>
            </w:r>
          </w:p>
        </w:tc>
        <w:tc>
          <w:tcPr>
            <w:tcW w:w="2293" w:type="dxa"/>
          </w:tcPr>
          <w:p w14:paraId="058159AE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RESPONSÁVEL</w:t>
            </w:r>
          </w:p>
        </w:tc>
        <w:tc>
          <w:tcPr>
            <w:tcW w:w="2293" w:type="dxa"/>
          </w:tcPr>
          <w:p w14:paraId="4E5A22BB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QUANDO</w:t>
            </w:r>
          </w:p>
        </w:tc>
        <w:tc>
          <w:tcPr>
            <w:tcW w:w="3439" w:type="dxa"/>
          </w:tcPr>
          <w:p w14:paraId="57C18B84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7DCE" w:rsidRPr="00B925A8" w14:paraId="4EC0050B" w14:textId="371232B3" w:rsidTr="00BB61BF">
        <w:trPr>
          <w:jc w:val="center"/>
        </w:trPr>
        <w:tc>
          <w:tcPr>
            <w:tcW w:w="2972" w:type="dxa"/>
          </w:tcPr>
          <w:p w14:paraId="77301BC8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Troca das carteiras da sala de aula</w:t>
            </w:r>
          </w:p>
        </w:tc>
        <w:tc>
          <w:tcPr>
            <w:tcW w:w="2612" w:type="dxa"/>
          </w:tcPr>
          <w:p w14:paraId="0BA6B92D" w14:textId="77777777" w:rsidR="00787DCE" w:rsidRPr="00B925A8" w:rsidRDefault="00787DCE" w:rsidP="00CD06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Promover a troca das carteiras das salas, por outras mais adequadas ao público que a utiliza, ao menos, 01 sala por semestre letivo até trocar de todas as 08 salas de aula</w:t>
            </w:r>
          </w:p>
        </w:tc>
        <w:tc>
          <w:tcPr>
            <w:tcW w:w="2293" w:type="dxa"/>
          </w:tcPr>
          <w:p w14:paraId="161AAE05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1892B1E9" w14:textId="77777777" w:rsidR="00787DCE" w:rsidRPr="00B925A8" w:rsidRDefault="00787DC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</w:tc>
        <w:tc>
          <w:tcPr>
            <w:tcW w:w="3439" w:type="dxa"/>
          </w:tcPr>
          <w:p w14:paraId="502FDE82" w14:textId="76A585AB" w:rsidR="00787DCE" w:rsidRPr="00B925A8" w:rsidRDefault="00BA0DBE" w:rsidP="00CD06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Parcialmente atendimento – 02 salas já tiveram suas carteiras trocadas. E foi preciso investir em recursos tecnológicos com ampliação d</w:t>
            </w:r>
            <w:r w:rsidR="00D04DF0" w:rsidRPr="00B925A8">
              <w:rPr>
                <w:rFonts w:ascii="Arial Narrow" w:hAnsi="Arial Narrow" w:cs="Arial"/>
                <w:sz w:val="22"/>
                <w:szCs w:val="22"/>
              </w:rPr>
              <w:t>os serviços da Plataforma de Ensino e na compra de Mesas Digitalizadoras para todos os docentes, a fim de incrementarem o recurso Lousa Digital em suas aulas ao vivo. O</w:t>
            </w:r>
            <w:r w:rsidRPr="00B925A8">
              <w:rPr>
                <w:rFonts w:ascii="Arial Narrow" w:hAnsi="Arial Narrow" w:cs="Arial"/>
                <w:sz w:val="22"/>
                <w:szCs w:val="22"/>
              </w:rPr>
              <w:t xml:space="preserve"> prédio da instituição manteve fechado em 2020, quase todo, em virtude da pandemia</w:t>
            </w:r>
          </w:p>
        </w:tc>
      </w:tr>
      <w:tr w:rsidR="00787DCE" w:rsidRPr="00B925A8" w14:paraId="3E019214" w14:textId="57780721" w:rsidTr="00BB61BF">
        <w:trPr>
          <w:jc w:val="center"/>
        </w:trPr>
        <w:tc>
          <w:tcPr>
            <w:tcW w:w="2972" w:type="dxa"/>
          </w:tcPr>
          <w:p w14:paraId="378E6930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Manutenção dos ventiladores e do ar condicionado e troca por outros maiores e que façam menos ruído</w:t>
            </w:r>
          </w:p>
        </w:tc>
        <w:tc>
          <w:tcPr>
            <w:tcW w:w="2612" w:type="dxa"/>
          </w:tcPr>
          <w:p w14:paraId="6D662961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Propiciar maior conforto térmico às salas de aula</w:t>
            </w:r>
          </w:p>
        </w:tc>
        <w:tc>
          <w:tcPr>
            <w:tcW w:w="2293" w:type="dxa"/>
          </w:tcPr>
          <w:p w14:paraId="034E715E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735FD1D3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</w:tc>
        <w:tc>
          <w:tcPr>
            <w:tcW w:w="3439" w:type="dxa"/>
          </w:tcPr>
          <w:p w14:paraId="32B65807" w14:textId="7DDF1709" w:rsidR="00787DCE" w:rsidRPr="00B925A8" w:rsidRDefault="00BA0DB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Sendo feita – porém o prédio da instituição manteve fechado em 2020, quase todo, em virtude da pandemia</w:t>
            </w:r>
          </w:p>
        </w:tc>
      </w:tr>
      <w:tr w:rsidR="00787DCE" w:rsidRPr="00B925A8" w14:paraId="040411A4" w14:textId="185BD29F" w:rsidTr="00BB61BF">
        <w:trPr>
          <w:jc w:val="center"/>
        </w:trPr>
        <w:tc>
          <w:tcPr>
            <w:tcW w:w="2972" w:type="dxa"/>
          </w:tcPr>
          <w:p w14:paraId="5D4DCE93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Troca de bebedouro por outro mais potente e com mais vazão de água filtrada</w:t>
            </w:r>
          </w:p>
        </w:tc>
        <w:tc>
          <w:tcPr>
            <w:tcW w:w="2612" w:type="dxa"/>
          </w:tcPr>
          <w:p w14:paraId="0CFAB7EB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Ampliar qualidade do serviço ofertado</w:t>
            </w:r>
          </w:p>
        </w:tc>
        <w:tc>
          <w:tcPr>
            <w:tcW w:w="2293" w:type="dxa"/>
          </w:tcPr>
          <w:p w14:paraId="096E7609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6DB2EB91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</w:tc>
        <w:tc>
          <w:tcPr>
            <w:tcW w:w="3439" w:type="dxa"/>
          </w:tcPr>
          <w:p w14:paraId="15ABDB95" w14:textId="1566A2C8" w:rsidR="00787DCE" w:rsidRPr="00B925A8" w:rsidRDefault="007D3BF6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em 2019/2</w:t>
            </w:r>
          </w:p>
        </w:tc>
      </w:tr>
      <w:tr w:rsidR="00787DCE" w:rsidRPr="00B925A8" w14:paraId="3AC73DF8" w14:textId="7D1390FB" w:rsidTr="00BB61BF">
        <w:trPr>
          <w:jc w:val="center"/>
        </w:trPr>
        <w:tc>
          <w:tcPr>
            <w:tcW w:w="2972" w:type="dxa"/>
          </w:tcPr>
          <w:p w14:paraId="2B256CB6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Ampliação do sinal de internet wi-fi na faculdade para os estudantes e professores usarem em sala</w:t>
            </w:r>
          </w:p>
        </w:tc>
        <w:tc>
          <w:tcPr>
            <w:tcW w:w="2612" w:type="dxa"/>
          </w:tcPr>
          <w:p w14:paraId="55C85B6E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Ampliar qualidade do serviço ofertado, para que os professores e alunos possam usar seus celulares e pcs nas aulas como recurso de ensino-aprendizagem</w:t>
            </w:r>
          </w:p>
        </w:tc>
        <w:tc>
          <w:tcPr>
            <w:tcW w:w="2293" w:type="dxa"/>
          </w:tcPr>
          <w:p w14:paraId="02687896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7CE6BC00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2019/2</w:t>
            </w:r>
          </w:p>
        </w:tc>
        <w:tc>
          <w:tcPr>
            <w:tcW w:w="3439" w:type="dxa"/>
          </w:tcPr>
          <w:p w14:paraId="72ADF3AD" w14:textId="4874A2C3" w:rsidR="00787DCE" w:rsidRPr="00B925A8" w:rsidRDefault="007D3BF6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em 2019/2</w:t>
            </w:r>
          </w:p>
        </w:tc>
      </w:tr>
      <w:tr w:rsidR="00787DCE" w:rsidRPr="00B925A8" w14:paraId="5A284F34" w14:textId="166A35DA" w:rsidTr="00BB61BF">
        <w:trPr>
          <w:jc w:val="center"/>
        </w:trPr>
        <w:tc>
          <w:tcPr>
            <w:tcW w:w="2972" w:type="dxa"/>
          </w:tcPr>
          <w:p w14:paraId="08A12824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Novo estacionamento</w:t>
            </w:r>
          </w:p>
        </w:tc>
        <w:tc>
          <w:tcPr>
            <w:tcW w:w="2612" w:type="dxa"/>
          </w:tcPr>
          <w:p w14:paraId="298DA6C6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Ampliar número de vagas de carro, alugando o lote próximo à instituição</w:t>
            </w:r>
          </w:p>
        </w:tc>
        <w:tc>
          <w:tcPr>
            <w:tcW w:w="2293" w:type="dxa"/>
          </w:tcPr>
          <w:p w14:paraId="3A43CE86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5656C74A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</w:tc>
        <w:tc>
          <w:tcPr>
            <w:tcW w:w="3439" w:type="dxa"/>
          </w:tcPr>
          <w:p w14:paraId="03A0A55F" w14:textId="62611B18" w:rsidR="00787DCE" w:rsidRPr="00B925A8" w:rsidRDefault="007D3BF6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Ampliação de vagas, com aquisição de lote no entorno da faculdade para alocar mais 20 a 25 carros</w:t>
            </w:r>
          </w:p>
        </w:tc>
      </w:tr>
      <w:tr w:rsidR="00787DCE" w:rsidRPr="00B925A8" w14:paraId="79110EF2" w14:textId="44F4D154" w:rsidTr="00BB61BF">
        <w:trPr>
          <w:jc w:val="center"/>
        </w:trPr>
        <w:tc>
          <w:tcPr>
            <w:tcW w:w="2972" w:type="dxa"/>
          </w:tcPr>
          <w:p w14:paraId="57735841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Aquisição de assinatura do Minha Biblioteca Virtual</w:t>
            </w:r>
          </w:p>
        </w:tc>
        <w:tc>
          <w:tcPr>
            <w:tcW w:w="2612" w:type="dxa"/>
          </w:tcPr>
          <w:p w14:paraId="7F0D91B2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Ampliar o acesso a material bibliográfico de qualidade e atualizado para as disciplinas do curso e pesquisa</w:t>
            </w:r>
          </w:p>
        </w:tc>
        <w:tc>
          <w:tcPr>
            <w:tcW w:w="2293" w:type="dxa"/>
          </w:tcPr>
          <w:p w14:paraId="469B62EF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Direção da faculdade</w:t>
            </w:r>
          </w:p>
        </w:tc>
        <w:tc>
          <w:tcPr>
            <w:tcW w:w="2293" w:type="dxa"/>
          </w:tcPr>
          <w:p w14:paraId="522F3BAC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A partir de 2019/1</w:t>
            </w:r>
          </w:p>
        </w:tc>
        <w:tc>
          <w:tcPr>
            <w:tcW w:w="3439" w:type="dxa"/>
          </w:tcPr>
          <w:p w14:paraId="7F0F569C" w14:textId="30890016" w:rsidR="00787DCE" w:rsidRPr="00B925A8" w:rsidRDefault="007D3BF6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5A8">
              <w:rPr>
                <w:rFonts w:ascii="Arial Narrow" w:hAnsi="Arial Narrow" w:cs="Arial"/>
                <w:sz w:val="22"/>
                <w:szCs w:val="22"/>
              </w:rPr>
              <w:t>Feito – A Minha Biblioteca Virtual apresenta amplo e atualizado acervo de literatura jurídica à disposição dos alunos, incluindo livros e periódicos jurídicos</w:t>
            </w:r>
          </w:p>
        </w:tc>
      </w:tr>
      <w:tr w:rsidR="00787DCE" w:rsidRPr="00B925A8" w14:paraId="101F1A98" w14:textId="0A7A8960" w:rsidTr="00BB61BF">
        <w:trPr>
          <w:jc w:val="center"/>
        </w:trPr>
        <w:tc>
          <w:tcPr>
            <w:tcW w:w="2972" w:type="dxa"/>
          </w:tcPr>
          <w:p w14:paraId="1E775579" w14:textId="77777777" w:rsidR="00787DCE" w:rsidRPr="00B925A8" w:rsidRDefault="00787DC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12" w:type="dxa"/>
          </w:tcPr>
          <w:p w14:paraId="6316CAA9" w14:textId="77777777" w:rsidR="00787DCE" w:rsidRPr="00B925A8" w:rsidRDefault="00787DCE" w:rsidP="004E1D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C69AF13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D6E6B80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39" w:type="dxa"/>
          </w:tcPr>
          <w:p w14:paraId="19F4CE2A" w14:textId="77777777" w:rsidR="00787DCE" w:rsidRPr="00B925A8" w:rsidRDefault="00787DCE" w:rsidP="004E1D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AFBEA14" w14:textId="77777777" w:rsidR="008A6F85" w:rsidRDefault="006F4273" w:rsidP="00BA7EE9">
      <w:pPr>
        <w:rPr>
          <w:rFonts w:ascii="Arial Narrow" w:hAnsi="Arial Narrow" w:cs="Arial"/>
        </w:rPr>
        <w:sectPr w:rsidR="008A6F85" w:rsidSect="00787DCE">
          <w:pgSz w:w="16840" w:h="11907" w:orient="landscape" w:code="9"/>
          <w:pgMar w:top="1174" w:right="1174" w:bottom="1701" w:left="1701" w:header="720" w:footer="720" w:gutter="0"/>
          <w:cols w:space="720"/>
          <w:docGrid w:linePitch="272"/>
        </w:sectPr>
      </w:pPr>
      <w:r w:rsidRPr="00B925A8">
        <w:rPr>
          <w:rFonts w:ascii="Arial Narrow" w:hAnsi="Arial Narrow" w:cs="Arial"/>
          <w:sz w:val="22"/>
          <w:szCs w:val="22"/>
        </w:rPr>
        <w:br w:type="page"/>
      </w:r>
    </w:p>
    <w:p w14:paraId="144BEDE5" w14:textId="072D96B9" w:rsidR="000711DA" w:rsidRPr="009A6137" w:rsidRDefault="000711DA" w:rsidP="00BA7EE9">
      <w:pPr>
        <w:rPr>
          <w:rFonts w:ascii="Arial" w:hAnsi="Arial" w:cs="Arial"/>
          <w:sz w:val="24"/>
          <w:szCs w:val="24"/>
        </w:rPr>
      </w:pPr>
    </w:p>
    <w:p w14:paraId="3FF23844" w14:textId="77777777" w:rsidR="009A6137" w:rsidRDefault="00B52145" w:rsidP="007042B0">
      <w:pPr>
        <w:pStyle w:val="Ttulo1"/>
      </w:pPr>
      <w:bookmarkStart w:id="58" w:name="_Toc58512859"/>
      <w:r>
        <w:t xml:space="preserve">5. </w:t>
      </w:r>
      <w:r w:rsidRPr="00150564">
        <w:t>CONSIDERAÇÕES FINAIS</w:t>
      </w:r>
      <w:bookmarkEnd w:id="58"/>
    </w:p>
    <w:p w14:paraId="4A656CE2" w14:textId="77777777" w:rsidR="007E1013" w:rsidRDefault="007E1013" w:rsidP="009A61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0EEE52" w14:textId="034BFF69" w:rsidR="00CD5895" w:rsidRDefault="00CD5895" w:rsidP="007E1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relatório </w:t>
      </w:r>
      <w:r w:rsidR="00D111C7">
        <w:rPr>
          <w:rFonts w:ascii="Arial" w:hAnsi="Arial" w:cs="Arial"/>
          <w:sz w:val="24"/>
          <w:szCs w:val="24"/>
        </w:rPr>
        <w:t xml:space="preserve">refere-se a um resultado </w:t>
      </w:r>
      <w:r w:rsidR="00E848A7">
        <w:rPr>
          <w:rFonts w:ascii="Arial" w:hAnsi="Arial" w:cs="Arial"/>
          <w:sz w:val="24"/>
          <w:szCs w:val="24"/>
        </w:rPr>
        <w:t>integral do</w:t>
      </w:r>
      <w:r w:rsidR="00D111C7">
        <w:rPr>
          <w:rFonts w:ascii="Arial" w:hAnsi="Arial" w:cs="Arial"/>
          <w:sz w:val="24"/>
          <w:szCs w:val="24"/>
        </w:rPr>
        <w:t xml:space="preserve"> ciclo avaliativo 2018</w:t>
      </w:r>
      <w:r w:rsidR="00BA7EE9">
        <w:rPr>
          <w:rFonts w:ascii="Arial" w:hAnsi="Arial" w:cs="Arial"/>
          <w:sz w:val="24"/>
          <w:szCs w:val="24"/>
        </w:rPr>
        <w:t>-2020 e com o plano de ação discutido e em andamento na instituição, a partir dos dados do diagnóstico realizado.</w:t>
      </w:r>
    </w:p>
    <w:p w14:paraId="47D99FEC" w14:textId="23EF25A7" w:rsidR="00CC1964" w:rsidRDefault="00CC1964" w:rsidP="007E1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resultados aqui relatados servir</w:t>
      </w:r>
      <w:r w:rsidR="00BA7EE9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de base para reuniões com os vários setores, na busca de se pensar ações que possam ser </w:t>
      </w:r>
      <w:r w:rsidR="007B7FD9">
        <w:rPr>
          <w:rFonts w:ascii="Arial" w:hAnsi="Arial" w:cs="Arial"/>
          <w:sz w:val="24"/>
          <w:szCs w:val="24"/>
        </w:rPr>
        <w:t>revertidas</w:t>
      </w:r>
      <w:r>
        <w:rPr>
          <w:rFonts w:ascii="Arial" w:hAnsi="Arial" w:cs="Arial"/>
          <w:sz w:val="24"/>
          <w:szCs w:val="24"/>
        </w:rPr>
        <w:t xml:space="preserve"> na qualidade dos serviços prestados, quer sejam aos alunos, professores, funcionários, egressos e sociedade.</w:t>
      </w:r>
    </w:p>
    <w:p w14:paraId="244505BF" w14:textId="4BA23C45" w:rsidR="007B7FD9" w:rsidRDefault="007B7FD9" w:rsidP="007E1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possível perceber com o diagnóstico realizado e ações, algumas melhorias essenciais como as relacionadas às metodologias de ensino, a maior sensibilização da comunidade acadêmica quanto aos processos autoavaliativos, a conquista de uma biblioteca virtual com amplo acervo somando-se ao acervo físico, maior atuação do núcleo de atendimento ao estudante, melhorias na secretaria e muitas outras aqui elencadas. Mas também, foi possível perceber que algumas questões demandam atenção, como as disciplinas de práticas, o estágio e a extensão universitárias, por exemplo, e outras aqui também dispostas para que se possa discuti-las ainda mais m reuniões e em tomadas de decisões futuras, quer seja pelos docentes, pela coordenação do curso ou pelos órgão colegiados.</w:t>
      </w:r>
    </w:p>
    <w:p w14:paraId="29EEFA49" w14:textId="18734231" w:rsidR="007B7FD9" w:rsidRDefault="007B7FD9" w:rsidP="007E10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participação democrática de toda a comunidade acadêmica nos questionários propicia uma perspectiva emancipatória, crítica e reflexiva, que precisa ser considerada nas decisões e ações institucionais</w:t>
      </w:r>
      <w:r w:rsidR="008B1669">
        <w:rPr>
          <w:rFonts w:ascii="Arial" w:hAnsi="Arial" w:cs="Arial"/>
          <w:sz w:val="24"/>
          <w:szCs w:val="24"/>
        </w:rPr>
        <w:t>, afinal, é preciso que o resultado das avaliações tenha certa finalidade que não apenas burocrática ou regulatória.</w:t>
      </w:r>
    </w:p>
    <w:p w14:paraId="7E3054C7" w14:textId="77777777" w:rsidR="00CC1964" w:rsidRDefault="00CC1964" w:rsidP="0018140F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847C83B" w14:textId="1AFCD1F0" w:rsidR="008411DE" w:rsidRDefault="0018140F" w:rsidP="001A22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8411DE" w:rsidSect="008A6F85">
          <w:pgSz w:w="11907" w:h="16840" w:code="9"/>
          <w:pgMar w:top="1174" w:right="1701" w:bottom="1701" w:left="1174" w:header="720" w:footer="720" w:gutter="0"/>
          <w:cols w:space="720"/>
          <w:docGrid w:linePitch="272"/>
        </w:sectPr>
      </w:pPr>
      <w:r w:rsidRPr="0018140F">
        <w:rPr>
          <w:rFonts w:ascii="Arial" w:hAnsi="Arial" w:cs="Arial"/>
          <w:b/>
          <w:sz w:val="24"/>
          <w:szCs w:val="24"/>
        </w:rPr>
        <w:t>Relatório</w:t>
      </w:r>
      <w:r w:rsidR="001A2240">
        <w:rPr>
          <w:rFonts w:ascii="Arial" w:hAnsi="Arial" w:cs="Arial"/>
          <w:b/>
          <w:sz w:val="24"/>
          <w:szCs w:val="24"/>
        </w:rPr>
        <w:t xml:space="preserve"> parcial</w:t>
      </w:r>
      <w:r w:rsidRPr="0018140F">
        <w:rPr>
          <w:rFonts w:ascii="Arial" w:hAnsi="Arial" w:cs="Arial"/>
          <w:b/>
          <w:sz w:val="24"/>
          <w:szCs w:val="24"/>
        </w:rPr>
        <w:t xml:space="preserve"> redigido </w:t>
      </w:r>
      <w:r>
        <w:rPr>
          <w:rFonts w:ascii="Arial" w:hAnsi="Arial" w:cs="Arial"/>
          <w:b/>
          <w:sz w:val="24"/>
          <w:szCs w:val="24"/>
        </w:rPr>
        <w:t xml:space="preserve">pela </w:t>
      </w:r>
      <w:r w:rsidR="007141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rofª. </w:t>
      </w:r>
      <w:r w:rsidRPr="0018140F">
        <w:rPr>
          <w:rFonts w:ascii="Arial" w:hAnsi="Arial" w:cs="Arial"/>
          <w:b/>
          <w:sz w:val="24"/>
          <w:szCs w:val="24"/>
        </w:rPr>
        <w:t xml:space="preserve"> </w:t>
      </w:r>
      <w:r w:rsidR="0071418E">
        <w:rPr>
          <w:rFonts w:ascii="Arial" w:hAnsi="Arial" w:cs="Arial"/>
          <w:b/>
          <w:sz w:val="24"/>
          <w:szCs w:val="24"/>
        </w:rPr>
        <w:t xml:space="preserve">Ms. </w:t>
      </w:r>
      <w:r w:rsidRPr="0018140F">
        <w:rPr>
          <w:rFonts w:ascii="Arial" w:hAnsi="Arial" w:cs="Arial"/>
          <w:b/>
          <w:sz w:val="24"/>
          <w:szCs w:val="24"/>
        </w:rPr>
        <w:t>Magna Campos, coordenadora da CPA-FUPAC</w:t>
      </w:r>
    </w:p>
    <w:p w14:paraId="1F314424" w14:textId="179520CB" w:rsidR="0018140F" w:rsidRPr="0018140F" w:rsidRDefault="007D1903" w:rsidP="007D190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ANEXOS: QUESTIONÁRIOS APLICADOS</w:t>
      </w:r>
    </w:p>
    <w:sectPr w:rsidR="0018140F" w:rsidRPr="0018140F" w:rsidSect="008A6F85">
      <w:pgSz w:w="11907" w:h="16840" w:code="9"/>
      <w:pgMar w:top="1174" w:right="1701" w:bottom="1701" w:left="117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B0C23" w14:textId="77777777" w:rsidR="004C63C5" w:rsidRDefault="004C63C5">
      <w:r>
        <w:separator/>
      </w:r>
    </w:p>
  </w:endnote>
  <w:endnote w:type="continuationSeparator" w:id="0">
    <w:p w14:paraId="42A89762" w14:textId="77777777" w:rsidR="004C63C5" w:rsidRDefault="004C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6B5CD" w14:textId="77777777" w:rsidR="004C63C5" w:rsidRDefault="004C63C5">
      <w:r>
        <w:separator/>
      </w:r>
    </w:p>
  </w:footnote>
  <w:footnote w:type="continuationSeparator" w:id="0">
    <w:p w14:paraId="336F0360" w14:textId="77777777" w:rsidR="004C63C5" w:rsidRDefault="004C63C5">
      <w:r>
        <w:continuationSeparator/>
      </w:r>
    </w:p>
  </w:footnote>
  <w:footnote w:id="1">
    <w:p w14:paraId="6B046F85" w14:textId="1ED2ACA5" w:rsidR="004C63C5" w:rsidRPr="00C16D46" w:rsidRDefault="004C63C5" w:rsidP="00C16D46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C16D46">
        <w:rPr>
          <w:rFonts w:ascii="Arial" w:hAnsi="Arial" w:cs="Arial"/>
        </w:rPr>
        <w:t>BERNARDES, Joelma dos Santos. A Comissão Própria de Avaliação: contribuições para o planejamento</w:t>
      </w:r>
      <w:r>
        <w:rPr>
          <w:rFonts w:ascii="Arial" w:hAnsi="Arial" w:cs="Arial"/>
        </w:rPr>
        <w:t xml:space="preserve"> </w:t>
      </w:r>
      <w:r w:rsidRPr="00C16D46">
        <w:rPr>
          <w:rFonts w:ascii="Arial" w:hAnsi="Arial" w:cs="Arial"/>
        </w:rPr>
        <w:t xml:space="preserve">e para a gestão institucional. In: ROTHEN, José Carlos; SANTANA, Andréa da Cunha (org.). Avaliação da educação: referências para uma primeira conversa. São Carlos: EDUFSCAR, 2018. p. 189 a 202.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34E0" w14:textId="77777777" w:rsidR="004C63C5" w:rsidRPr="00253B9F" w:rsidRDefault="004C63C5" w:rsidP="0018485D">
    <w:pPr>
      <w:pStyle w:val="Cabealho"/>
      <w:pBdr>
        <w:bottom w:val="single" w:sz="4" w:space="1" w:color="D9D9D9"/>
      </w:pBdr>
      <w:jc w:val="right"/>
      <w:rPr>
        <w:rFonts w:ascii="Arial" w:hAnsi="Arial" w:cs="Arial"/>
        <w:b/>
        <w:bCs/>
      </w:rPr>
    </w:pPr>
    <w:r w:rsidRPr="00253B9F">
      <w:rPr>
        <w:rFonts w:ascii="Arial" w:hAnsi="Arial" w:cs="Arial"/>
      </w:rPr>
      <w:fldChar w:fldCharType="begin"/>
    </w:r>
    <w:r w:rsidRPr="00253B9F">
      <w:rPr>
        <w:rFonts w:ascii="Arial" w:hAnsi="Arial" w:cs="Arial"/>
      </w:rPr>
      <w:instrText>PAGE   \* MERGEFORMAT</w:instrText>
    </w:r>
    <w:r w:rsidRPr="00253B9F">
      <w:rPr>
        <w:rFonts w:ascii="Arial" w:hAnsi="Arial" w:cs="Arial"/>
      </w:rPr>
      <w:fldChar w:fldCharType="separate"/>
    </w:r>
    <w:r w:rsidR="00F54846" w:rsidRPr="00F54846">
      <w:rPr>
        <w:rFonts w:ascii="Arial" w:hAnsi="Arial" w:cs="Arial"/>
        <w:b/>
        <w:bCs/>
        <w:noProof/>
      </w:rPr>
      <w:t>8</w:t>
    </w:r>
    <w:r w:rsidRPr="00253B9F">
      <w:rPr>
        <w:rFonts w:ascii="Arial" w:hAnsi="Arial" w:cs="Arial"/>
        <w:b/>
        <w:bCs/>
      </w:rPr>
      <w:fldChar w:fldCharType="end"/>
    </w:r>
  </w:p>
  <w:p w14:paraId="4133744E" w14:textId="77777777" w:rsidR="004C63C5" w:rsidRDefault="004C63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ED9AD" w14:textId="77777777" w:rsidR="004C63C5" w:rsidRPr="00253B9F" w:rsidRDefault="004C63C5" w:rsidP="0018485D">
    <w:pPr>
      <w:pStyle w:val="Cabealho"/>
      <w:pBdr>
        <w:bottom w:val="single" w:sz="4" w:space="1" w:color="D9D9D9"/>
      </w:pBdr>
      <w:jc w:val="right"/>
      <w:rPr>
        <w:rFonts w:ascii="Arial" w:hAnsi="Arial" w:cs="Arial"/>
        <w:b/>
        <w:bCs/>
      </w:rPr>
    </w:pPr>
    <w:r w:rsidRPr="00253B9F">
      <w:rPr>
        <w:rFonts w:ascii="Arial" w:hAnsi="Arial" w:cs="Arial"/>
      </w:rPr>
      <w:fldChar w:fldCharType="begin"/>
    </w:r>
    <w:r w:rsidRPr="00253B9F">
      <w:rPr>
        <w:rFonts w:ascii="Arial" w:hAnsi="Arial" w:cs="Arial"/>
      </w:rPr>
      <w:instrText>PAGE   \* MERGEFORMAT</w:instrText>
    </w:r>
    <w:r w:rsidRPr="00253B9F">
      <w:rPr>
        <w:rFonts w:ascii="Arial" w:hAnsi="Arial" w:cs="Arial"/>
      </w:rPr>
      <w:fldChar w:fldCharType="separate"/>
    </w:r>
    <w:r w:rsidR="00F54846" w:rsidRPr="00F54846">
      <w:rPr>
        <w:rFonts w:ascii="Arial" w:hAnsi="Arial" w:cs="Arial"/>
        <w:b/>
        <w:bCs/>
        <w:noProof/>
      </w:rPr>
      <w:t>19</w:t>
    </w:r>
    <w:r w:rsidRPr="00253B9F">
      <w:rPr>
        <w:rFonts w:ascii="Arial" w:hAnsi="Arial" w:cs="Arial"/>
        <w:b/>
        <w:bCs/>
      </w:rPr>
      <w:fldChar w:fldCharType="end"/>
    </w:r>
  </w:p>
  <w:p w14:paraId="4D81A7F9" w14:textId="77777777" w:rsidR="004C63C5" w:rsidRDefault="004C63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  <w:color w:val="auto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1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7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9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0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1" w15:restartNumberingAfterBreak="0">
    <w:nsid w:val="062B59A4"/>
    <w:multiLevelType w:val="hybridMultilevel"/>
    <w:tmpl w:val="64B288DA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DC1713"/>
    <w:multiLevelType w:val="hybridMultilevel"/>
    <w:tmpl w:val="B38A502E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5E4B75"/>
    <w:multiLevelType w:val="hybridMultilevel"/>
    <w:tmpl w:val="064A7D0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CE0391"/>
    <w:multiLevelType w:val="hybridMultilevel"/>
    <w:tmpl w:val="1CAC3A32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CD06C1"/>
    <w:multiLevelType w:val="hybridMultilevel"/>
    <w:tmpl w:val="8FC88CF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C35066"/>
    <w:multiLevelType w:val="hybridMultilevel"/>
    <w:tmpl w:val="6428AF2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240E98"/>
    <w:multiLevelType w:val="hybridMultilevel"/>
    <w:tmpl w:val="316C52C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BC422A"/>
    <w:multiLevelType w:val="hybridMultilevel"/>
    <w:tmpl w:val="04766198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C745FA"/>
    <w:multiLevelType w:val="hybridMultilevel"/>
    <w:tmpl w:val="9A981F06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69610D"/>
    <w:multiLevelType w:val="hybridMultilevel"/>
    <w:tmpl w:val="03EE397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3864FE"/>
    <w:multiLevelType w:val="hybridMultilevel"/>
    <w:tmpl w:val="5EEA8C18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3C0BAB"/>
    <w:multiLevelType w:val="hybridMultilevel"/>
    <w:tmpl w:val="A934D5C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CD1F96"/>
    <w:multiLevelType w:val="hybridMultilevel"/>
    <w:tmpl w:val="E3F0F05C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D92B3D"/>
    <w:multiLevelType w:val="hybridMultilevel"/>
    <w:tmpl w:val="E0A4A782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3B5114"/>
    <w:multiLevelType w:val="hybridMultilevel"/>
    <w:tmpl w:val="4FBC74EC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5B778E"/>
    <w:multiLevelType w:val="hybridMultilevel"/>
    <w:tmpl w:val="A524C27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4F0021"/>
    <w:multiLevelType w:val="hybridMultilevel"/>
    <w:tmpl w:val="20C48B2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D57739"/>
    <w:multiLevelType w:val="hybridMultilevel"/>
    <w:tmpl w:val="4FA60B98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C0789A"/>
    <w:multiLevelType w:val="hybridMultilevel"/>
    <w:tmpl w:val="1C54171C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FF6421"/>
    <w:multiLevelType w:val="hybridMultilevel"/>
    <w:tmpl w:val="379A6BDC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4B45CB"/>
    <w:multiLevelType w:val="hybridMultilevel"/>
    <w:tmpl w:val="89C24D1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F3CAA"/>
    <w:multiLevelType w:val="hybridMultilevel"/>
    <w:tmpl w:val="E6AE2152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392037"/>
    <w:multiLevelType w:val="hybridMultilevel"/>
    <w:tmpl w:val="38687C8A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957925"/>
    <w:multiLevelType w:val="hybridMultilevel"/>
    <w:tmpl w:val="9DB845DE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866959"/>
    <w:multiLevelType w:val="hybridMultilevel"/>
    <w:tmpl w:val="8358396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523A7"/>
    <w:multiLevelType w:val="hybridMultilevel"/>
    <w:tmpl w:val="C7A8F55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9959B6"/>
    <w:multiLevelType w:val="hybridMultilevel"/>
    <w:tmpl w:val="B14E771C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2A081B"/>
    <w:multiLevelType w:val="hybridMultilevel"/>
    <w:tmpl w:val="6EBA6C2E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C2311D"/>
    <w:multiLevelType w:val="hybridMultilevel"/>
    <w:tmpl w:val="D7128FDA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AB7535"/>
    <w:multiLevelType w:val="hybridMultilevel"/>
    <w:tmpl w:val="85DEFDC2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1D076B"/>
    <w:multiLevelType w:val="hybridMultilevel"/>
    <w:tmpl w:val="EC7632F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2709D8"/>
    <w:multiLevelType w:val="hybridMultilevel"/>
    <w:tmpl w:val="CF0212E2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776516"/>
    <w:multiLevelType w:val="hybridMultilevel"/>
    <w:tmpl w:val="B204B680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A76C1"/>
    <w:multiLevelType w:val="hybridMultilevel"/>
    <w:tmpl w:val="138C59E4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8D2828"/>
    <w:multiLevelType w:val="hybridMultilevel"/>
    <w:tmpl w:val="A5764C06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9D4EFE"/>
    <w:multiLevelType w:val="hybridMultilevel"/>
    <w:tmpl w:val="57FCCD7A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B97C54"/>
    <w:multiLevelType w:val="hybridMultilevel"/>
    <w:tmpl w:val="F3C0A128"/>
    <w:lvl w:ilvl="0" w:tplc="CD884EF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9"/>
  </w:num>
  <w:num w:numId="3">
    <w:abstractNumId w:val="26"/>
  </w:num>
  <w:num w:numId="4">
    <w:abstractNumId w:val="52"/>
  </w:num>
  <w:num w:numId="5">
    <w:abstractNumId w:val="41"/>
  </w:num>
  <w:num w:numId="6">
    <w:abstractNumId w:val="22"/>
  </w:num>
  <w:num w:numId="7">
    <w:abstractNumId w:val="50"/>
  </w:num>
  <w:num w:numId="8">
    <w:abstractNumId w:val="28"/>
  </w:num>
  <w:num w:numId="9">
    <w:abstractNumId w:val="33"/>
  </w:num>
  <w:num w:numId="10">
    <w:abstractNumId w:val="43"/>
  </w:num>
  <w:num w:numId="11">
    <w:abstractNumId w:val="49"/>
  </w:num>
  <w:num w:numId="12">
    <w:abstractNumId w:val="40"/>
  </w:num>
  <w:num w:numId="13">
    <w:abstractNumId w:val="54"/>
  </w:num>
  <w:num w:numId="14">
    <w:abstractNumId w:val="51"/>
  </w:num>
  <w:num w:numId="15">
    <w:abstractNumId w:val="34"/>
  </w:num>
  <w:num w:numId="16">
    <w:abstractNumId w:val="56"/>
  </w:num>
  <w:num w:numId="17">
    <w:abstractNumId w:val="44"/>
  </w:num>
  <w:num w:numId="18">
    <w:abstractNumId w:val="37"/>
  </w:num>
  <w:num w:numId="19">
    <w:abstractNumId w:val="25"/>
  </w:num>
  <w:num w:numId="20">
    <w:abstractNumId w:val="32"/>
  </w:num>
  <w:num w:numId="21">
    <w:abstractNumId w:val="57"/>
  </w:num>
  <w:num w:numId="22">
    <w:abstractNumId w:val="36"/>
  </w:num>
  <w:num w:numId="23">
    <w:abstractNumId w:val="46"/>
  </w:num>
  <w:num w:numId="24">
    <w:abstractNumId w:val="48"/>
  </w:num>
  <w:num w:numId="25">
    <w:abstractNumId w:val="31"/>
  </w:num>
  <w:num w:numId="26">
    <w:abstractNumId w:val="42"/>
  </w:num>
  <w:num w:numId="27">
    <w:abstractNumId w:val="45"/>
  </w:num>
  <w:num w:numId="28">
    <w:abstractNumId w:val="38"/>
  </w:num>
  <w:num w:numId="29">
    <w:abstractNumId w:val="23"/>
  </w:num>
  <w:num w:numId="30">
    <w:abstractNumId w:val="55"/>
  </w:num>
  <w:num w:numId="31">
    <w:abstractNumId w:val="24"/>
  </w:num>
  <w:num w:numId="32">
    <w:abstractNumId w:val="35"/>
  </w:num>
  <w:num w:numId="33">
    <w:abstractNumId w:val="21"/>
  </w:num>
  <w:num w:numId="34">
    <w:abstractNumId w:val="53"/>
  </w:num>
  <w:num w:numId="35">
    <w:abstractNumId w:val="30"/>
  </w:num>
  <w:num w:numId="36">
    <w:abstractNumId w:val="39"/>
  </w:num>
  <w:num w:numId="3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AD"/>
    <w:rsid w:val="00000876"/>
    <w:rsid w:val="00000914"/>
    <w:rsid w:val="0000171C"/>
    <w:rsid w:val="0000631E"/>
    <w:rsid w:val="00007234"/>
    <w:rsid w:val="00007B57"/>
    <w:rsid w:val="00010A1C"/>
    <w:rsid w:val="00011E0D"/>
    <w:rsid w:val="000125DA"/>
    <w:rsid w:val="000132D4"/>
    <w:rsid w:val="00013618"/>
    <w:rsid w:val="00016AAF"/>
    <w:rsid w:val="00020013"/>
    <w:rsid w:val="00020D44"/>
    <w:rsid w:val="00021443"/>
    <w:rsid w:val="0002153F"/>
    <w:rsid w:val="00022296"/>
    <w:rsid w:val="000227B3"/>
    <w:rsid w:val="00022DC2"/>
    <w:rsid w:val="00023C58"/>
    <w:rsid w:val="000255D8"/>
    <w:rsid w:val="000264E3"/>
    <w:rsid w:val="00027AE4"/>
    <w:rsid w:val="00030823"/>
    <w:rsid w:val="000310ED"/>
    <w:rsid w:val="000322D1"/>
    <w:rsid w:val="0003425B"/>
    <w:rsid w:val="00034831"/>
    <w:rsid w:val="00034F56"/>
    <w:rsid w:val="00035077"/>
    <w:rsid w:val="000360C2"/>
    <w:rsid w:val="00037290"/>
    <w:rsid w:val="000375D4"/>
    <w:rsid w:val="00037EF7"/>
    <w:rsid w:val="000404D1"/>
    <w:rsid w:val="00041880"/>
    <w:rsid w:val="00041FB4"/>
    <w:rsid w:val="00043251"/>
    <w:rsid w:val="00046D77"/>
    <w:rsid w:val="000506DF"/>
    <w:rsid w:val="00050F15"/>
    <w:rsid w:val="0005453F"/>
    <w:rsid w:val="000576BD"/>
    <w:rsid w:val="00060223"/>
    <w:rsid w:val="00060799"/>
    <w:rsid w:val="000613CE"/>
    <w:rsid w:val="000621D3"/>
    <w:rsid w:val="00064CE2"/>
    <w:rsid w:val="00065486"/>
    <w:rsid w:val="000675C4"/>
    <w:rsid w:val="000711DA"/>
    <w:rsid w:val="000722FE"/>
    <w:rsid w:val="0007337D"/>
    <w:rsid w:val="00075764"/>
    <w:rsid w:val="00076C3F"/>
    <w:rsid w:val="00077887"/>
    <w:rsid w:val="0008046D"/>
    <w:rsid w:val="00080784"/>
    <w:rsid w:val="00082467"/>
    <w:rsid w:val="0008490C"/>
    <w:rsid w:val="000850AF"/>
    <w:rsid w:val="000850B6"/>
    <w:rsid w:val="0008575C"/>
    <w:rsid w:val="00090195"/>
    <w:rsid w:val="0009032A"/>
    <w:rsid w:val="00094530"/>
    <w:rsid w:val="00094C34"/>
    <w:rsid w:val="00094CC2"/>
    <w:rsid w:val="000963F3"/>
    <w:rsid w:val="00096B4A"/>
    <w:rsid w:val="00096FFB"/>
    <w:rsid w:val="000A11A9"/>
    <w:rsid w:val="000A19E2"/>
    <w:rsid w:val="000A1C4A"/>
    <w:rsid w:val="000A2C27"/>
    <w:rsid w:val="000A38CA"/>
    <w:rsid w:val="000B043F"/>
    <w:rsid w:val="000B21FD"/>
    <w:rsid w:val="000B39D7"/>
    <w:rsid w:val="000B5B21"/>
    <w:rsid w:val="000B5BF1"/>
    <w:rsid w:val="000B6EE0"/>
    <w:rsid w:val="000B7F02"/>
    <w:rsid w:val="000C0B1A"/>
    <w:rsid w:val="000C1BAB"/>
    <w:rsid w:val="000C573B"/>
    <w:rsid w:val="000D0C4B"/>
    <w:rsid w:val="000D1C09"/>
    <w:rsid w:val="000D2558"/>
    <w:rsid w:val="000D3706"/>
    <w:rsid w:val="000D37F1"/>
    <w:rsid w:val="000D4F9B"/>
    <w:rsid w:val="000D662E"/>
    <w:rsid w:val="000D66AD"/>
    <w:rsid w:val="000D697B"/>
    <w:rsid w:val="000E0129"/>
    <w:rsid w:val="000E03EA"/>
    <w:rsid w:val="000E1AE3"/>
    <w:rsid w:val="000E263F"/>
    <w:rsid w:val="000E2C86"/>
    <w:rsid w:val="000E324C"/>
    <w:rsid w:val="000E3D30"/>
    <w:rsid w:val="000E4228"/>
    <w:rsid w:val="000E44B9"/>
    <w:rsid w:val="000E4C5B"/>
    <w:rsid w:val="000E4CAB"/>
    <w:rsid w:val="000E629D"/>
    <w:rsid w:val="000F1EAA"/>
    <w:rsid w:val="000F44FE"/>
    <w:rsid w:val="000F4A05"/>
    <w:rsid w:val="000F68F5"/>
    <w:rsid w:val="000F692E"/>
    <w:rsid w:val="000F7146"/>
    <w:rsid w:val="000F7F33"/>
    <w:rsid w:val="0010001F"/>
    <w:rsid w:val="0010019E"/>
    <w:rsid w:val="00101453"/>
    <w:rsid w:val="001024C3"/>
    <w:rsid w:val="0010380F"/>
    <w:rsid w:val="00104CCF"/>
    <w:rsid w:val="00104FE3"/>
    <w:rsid w:val="001050A8"/>
    <w:rsid w:val="00110D53"/>
    <w:rsid w:val="001134E2"/>
    <w:rsid w:val="001135AA"/>
    <w:rsid w:val="00116C00"/>
    <w:rsid w:val="00121372"/>
    <w:rsid w:val="001243F5"/>
    <w:rsid w:val="001244AA"/>
    <w:rsid w:val="00124EBF"/>
    <w:rsid w:val="00126D0F"/>
    <w:rsid w:val="00127BBB"/>
    <w:rsid w:val="0013140E"/>
    <w:rsid w:val="00131DF2"/>
    <w:rsid w:val="00132CA0"/>
    <w:rsid w:val="001343C6"/>
    <w:rsid w:val="00134F83"/>
    <w:rsid w:val="00135663"/>
    <w:rsid w:val="0014018B"/>
    <w:rsid w:val="0014108E"/>
    <w:rsid w:val="00142867"/>
    <w:rsid w:val="001442F3"/>
    <w:rsid w:val="001446CD"/>
    <w:rsid w:val="00144A60"/>
    <w:rsid w:val="001463C4"/>
    <w:rsid w:val="001466FD"/>
    <w:rsid w:val="00146966"/>
    <w:rsid w:val="00147E79"/>
    <w:rsid w:val="00150564"/>
    <w:rsid w:val="0015191F"/>
    <w:rsid w:val="00155487"/>
    <w:rsid w:val="00155AEF"/>
    <w:rsid w:val="001560F1"/>
    <w:rsid w:val="00160622"/>
    <w:rsid w:val="00161AB8"/>
    <w:rsid w:val="0016270C"/>
    <w:rsid w:val="00166E6F"/>
    <w:rsid w:val="00167193"/>
    <w:rsid w:val="001674D8"/>
    <w:rsid w:val="0016786A"/>
    <w:rsid w:val="001723B8"/>
    <w:rsid w:val="0017267D"/>
    <w:rsid w:val="00173465"/>
    <w:rsid w:val="0017427C"/>
    <w:rsid w:val="00175C19"/>
    <w:rsid w:val="0017604D"/>
    <w:rsid w:val="001760FC"/>
    <w:rsid w:val="00176BF3"/>
    <w:rsid w:val="00177051"/>
    <w:rsid w:val="0017752C"/>
    <w:rsid w:val="0018140F"/>
    <w:rsid w:val="00183E2F"/>
    <w:rsid w:val="00183E32"/>
    <w:rsid w:val="0018485D"/>
    <w:rsid w:val="00187E11"/>
    <w:rsid w:val="00187FDE"/>
    <w:rsid w:val="0019462B"/>
    <w:rsid w:val="00195401"/>
    <w:rsid w:val="00195805"/>
    <w:rsid w:val="00197B38"/>
    <w:rsid w:val="001A0C27"/>
    <w:rsid w:val="001A2240"/>
    <w:rsid w:val="001A2D03"/>
    <w:rsid w:val="001A67B5"/>
    <w:rsid w:val="001A7837"/>
    <w:rsid w:val="001A7B61"/>
    <w:rsid w:val="001A7C45"/>
    <w:rsid w:val="001B0D9A"/>
    <w:rsid w:val="001B1095"/>
    <w:rsid w:val="001B58B2"/>
    <w:rsid w:val="001C0BEA"/>
    <w:rsid w:val="001C1523"/>
    <w:rsid w:val="001C1927"/>
    <w:rsid w:val="001C3B8F"/>
    <w:rsid w:val="001C5817"/>
    <w:rsid w:val="001C684E"/>
    <w:rsid w:val="001C7213"/>
    <w:rsid w:val="001D035D"/>
    <w:rsid w:val="001D0920"/>
    <w:rsid w:val="001D3F2D"/>
    <w:rsid w:val="001D4B8D"/>
    <w:rsid w:val="001D6033"/>
    <w:rsid w:val="001D6FFA"/>
    <w:rsid w:val="001D71DF"/>
    <w:rsid w:val="001D785F"/>
    <w:rsid w:val="001D7DA8"/>
    <w:rsid w:val="001E0C4B"/>
    <w:rsid w:val="001E0CDF"/>
    <w:rsid w:val="001E1127"/>
    <w:rsid w:val="001E23E7"/>
    <w:rsid w:val="001E4293"/>
    <w:rsid w:val="001E501C"/>
    <w:rsid w:val="001F0DD3"/>
    <w:rsid w:val="001F0F94"/>
    <w:rsid w:val="001F5DDA"/>
    <w:rsid w:val="001F609E"/>
    <w:rsid w:val="00200398"/>
    <w:rsid w:val="00200B32"/>
    <w:rsid w:val="00202DE2"/>
    <w:rsid w:val="00203A10"/>
    <w:rsid w:val="00205109"/>
    <w:rsid w:val="002065E8"/>
    <w:rsid w:val="00207DF3"/>
    <w:rsid w:val="00211934"/>
    <w:rsid w:val="00213016"/>
    <w:rsid w:val="00213143"/>
    <w:rsid w:val="002131C4"/>
    <w:rsid w:val="00213320"/>
    <w:rsid w:val="00213393"/>
    <w:rsid w:val="002141EE"/>
    <w:rsid w:val="002216EE"/>
    <w:rsid w:val="00221F07"/>
    <w:rsid w:val="00223894"/>
    <w:rsid w:val="002248E9"/>
    <w:rsid w:val="00231472"/>
    <w:rsid w:val="00232653"/>
    <w:rsid w:val="00232CCB"/>
    <w:rsid w:val="00236A3F"/>
    <w:rsid w:val="00237A37"/>
    <w:rsid w:val="00240368"/>
    <w:rsid w:val="00240D1E"/>
    <w:rsid w:val="00242088"/>
    <w:rsid w:val="00243A8D"/>
    <w:rsid w:val="00244622"/>
    <w:rsid w:val="00244FE3"/>
    <w:rsid w:val="00245561"/>
    <w:rsid w:val="00246C0D"/>
    <w:rsid w:val="00250172"/>
    <w:rsid w:val="002508E9"/>
    <w:rsid w:val="00251282"/>
    <w:rsid w:val="0025182C"/>
    <w:rsid w:val="00253B9F"/>
    <w:rsid w:val="0026056E"/>
    <w:rsid w:val="002620EE"/>
    <w:rsid w:val="00263345"/>
    <w:rsid w:val="00263F50"/>
    <w:rsid w:val="00266FD9"/>
    <w:rsid w:val="00267211"/>
    <w:rsid w:val="00267D75"/>
    <w:rsid w:val="00270871"/>
    <w:rsid w:val="00271FC8"/>
    <w:rsid w:val="00276607"/>
    <w:rsid w:val="0027752F"/>
    <w:rsid w:val="002804DA"/>
    <w:rsid w:val="00280BE7"/>
    <w:rsid w:val="0028303F"/>
    <w:rsid w:val="0028484E"/>
    <w:rsid w:val="00285DBA"/>
    <w:rsid w:val="002867BE"/>
    <w:rsid w:val="002869DB"/>
    <w:rsid w:val="00290B16"/>
    <w:rsid w:val="00291736"/>
    <w:rsid w:val="00294CFF"/>
    <w:rsid w:val="002957BE"/>
    <w:rsid w:val="002972EE"/>
    <w:rsid w:val="002A37F7"/>
    <w:rsid w:val="002A390D"/>
    <w:rsid w:val="002A5087"/>
    <w:rsid w:val="002A508A"/>
    <w:rsid w:val="002A53DB"/>
    <w:rsid w:val="002A7088"/>
    <w:rsid w:val="002B0A80"/>
    <w:rsid w:val="002B123A"/>
    <w:rsid w:val="002B153D"/>
    <w:rsid w:val="002B3464"/>
    <w:rsid w:val="002B45C5"/>
    <w:rsid w:val="002B4A43"/>
    <w:rsid w:val="002C017C"/>
    <w:rsid w:val="002C1672"/>
    <w:rsid w:val="002C1B05"/>
    <w:rsid w:val="002C259F"/>
    <w:rsid w:val="002C2A72"/>
    <w:rsid w:val="002C4413"/>
    <w:rsid w:val="002C512B"/>
    <w:rsid w:val="002C5293"/>
    <w:rsid w:val="002D00FE"/>
    <w:rsid w:val="002D06F0"/>
    <w:rsid w:val="002D0703"/>
    <w:rsid w:val="002D5669"/>
    <w:rsid w:val="002D583A"/>
    <w:rsid w:val="002D78AF"/>
    <w:rsid w:val="002D7FD1"/>
    <w:rsid w:val="002E0899"/>
    <w:rsid w:val="002E3161"/>
    <w:rsid w:val="002E36E5"/>
    <w:rsid w:val="002E4209"/>
    <w:rsid w:val="002E4C64"/>
    <w:rsid w:val="002E5022"/>
    <w:rsid w:val="002E51C5"/>
    <w:rsid w:val="002F02A0"/>
    <w:rsid w:val="002F132B"/>
    <w:rsid w:val="002F2007"/>
    <w:rsid w:val="002F485F"/>
    <w:rsid w:val="002F57B7"/>
    <w:rsid w:val="002F63BD"/>
    <w:rsid w:val="00300833"/>
    <w:rsid w:val="003071FD"/>
    <w:rsid w:val="00310AF7"/>
    <w:rsid w:val="0031122B"/>
    <w:rsid w:val="003116BD"/>
    <w:rsid w:val="00311FC0"/>
    <w:rsid w:val="003147F1"/>
    <w:rsid w:val="0031685B"/>
    <w:rsid w:val="00317064"/>
    <w:rsid w:val="003202D5"/>
    <w:rsid w:val="00320E4B"/>
    <w:rsid w:val="00322D15"/>
    <w:rsid w:val="00323AA1"/>
    <w:rsid w:val="0032602C"/>
    <w:rsid w:val="00327921"/>
    <w:rsid w:val="003302EA"/>
    <w:rsid w:val="00330858"/>
    <w:rsid w:val="00331E45"/>
    <w:rsid w:val="00333506"/>
    <w:rsid w:val="0033395D"/>
    <w:rsid w:val="00333CA6"/>
    <w:rsid w:val="00334246"/>
    <w:rsid w:val="003345C5"/>
    <w:rsid w:val="00334D94"/>
    <w:rsid w:val="003354F4"/>
    <w:rsid w:val="00335522"/>
    <w:rsid w:val="0033568A"/>
    <w:rsid w:val="00337395"/>
    <w:rsid w:val="00340CC8"/>
    <w:rsid w:val="003441CE"/>
    <w:rsid w:val="00345084"/>
    <w:rsid w:val="00346EEF"/>
    <w:rsid w:val="00350B75"/>
    <w:rsid w:val="00352856"/>
    <w:rsid w:val="003529C3"/>
    <w:rsid w:val="00352A74"/>
    <w:rsid w:val="00353C16"/>
    <w:rsid w:val="003559BE"/>
    <w:rsid w:val="0035792D"/>
    <w:rsid w:val="00361937"/>
    <w:rsid w:val="0036461F"/>
    <w:rsid w:val="003651F5"/>
    <w:rsid w:val="00365D4A"/>
    <w:rsid w:val="0036791C"/>
    <w:rsid w:val="0037030F"/>
    <w:rsid w:val="00372531"/>
    <w:rsid w:val="00372C53"/>
    <w:rsid w:val="00375BCF"/>
    <w:rsid w:val="00376248"/>
    <w:rsid w:val="00376BBD"/>
    <w:rsid w:val="0037708D"/>
    <w:rsid w:val="0037738C"/>
    <w:rsid w:val="00377FC5"/>
    <w:rsid w:val="00380578"/>
    <w:rsid w:val="00380830"/>
    <w:rsid w:val="00380B0A"/>
    <w:rsid w:val="00382C5D"/>
    <w:rsid w:val="003863BF"/>
    <w:rsid w:val="003871C0"/>
    <w:rsid w:val="00391343"/>
    <w:rsid w:val="00392BC8"/>
    <w:rsid w:val="00393164"/>
    <w:rsid w:val="00396073"/>
    <w:rsid w:val="0039643D"/>
    <w:rsid w:val="003A1A66"/>
    <w:rsid w:val="003A1C5E"/>
    <w:rsid w:val="003A1FD6"/>
    <w:rsid w:val="003A235A"/>
    <w:rsid w:val="003A2D1D"/>
    <w:rsid w:val="003A2DA5"/>
    <w:rsid w:val="003A3118"/>
    <w:rsid w:val="003A45A9"/>
    <w:rsid w:val="003A622A"/>
    <w:rsid w:val="003A76AF"/>
    <w:rsid w:val="003B2483"/>
    <w:rsid w:val="003B323F"/>
    <w:rsid w:val="003B3FA6"/>
    <w:rsid w:val="003B4648"/>
    <w:rsid w:val="003B63BD"/>
    <w:rsid w:val="003C0002"/>
    <w:rsid w:val="003C0251"/>
    <w:rsid w:val="003C08EF"/>
    <w:rsid w:val="003C26A6"/>
    <w:rsid w:val="003C4922"/>
    <w:rsid w:val="003C4B37"/>
    <w:rsid w:val="003C71BB"/>
    <w:rsid w:val="003D1509"/>
    <w:rsid w:val="003D17DC"/>
    <w:rsid w:val="003D1CC2"/>
    <w:rsid w:val="003D2783"/>
    <w:rsid w:val="003D3739"/>
    <w:rsid w:val="003D4865"/>
    <w:rsid w:val="003D4A37"/>
    <w:rsid w:val="003D5D59"/>
    <w:rsid w:val="003E1744"/>
    <w:rsid w:val="003E33E2"/>
    <w:rsid w:val="003E3E97"/>
    <w:rsid w:val="003E55B7"/>
    <w:rsid w:val="003E674D"/>
    <w:rsid w:val="003E6ACF"/>
    <w:rsid w:val="003E6F68"/>
    <w:rsid w:val="003F0DF9"/>
    <w:rsid w:val="003F578B"/>
    <w:rsid w:val="004014BB"/>
    <w:rsid w:val="00401851"/>
    <w:rsid w:val="00402127"/>
    <w:rsid w:val="00403776"/>
    <w:rsid w:val="00405229"/>
    <w:rsid w:val="00405641"/>
    <w:rsid w:val="00407730"/>
    <w:rsid w:val="00410052"/>
    <w:rsid w:val="0041061B"/>
    <w:rsid w:val="00412193"/>
    <w:rsid w:val="0041254F"/>
    <w:rsid w:val="0041392A"/>
    <w:rsid w:val="004158FB"/>
    <w:rsid w:val="00416527"/>
    <w:rsid w:val="004179C0"/>
    <w:rsid w:val="004206A7"/>
    <w:rsid w:val="00420B4B"/>
    <w:rsid w:val="00421478"/>
    <w:rsid w:val="00421A74"/>
    <w:rsid w:val="0043035F"/>
    <w:rsid w:val="004306DE"/>
    <w:rsid w:val="00433090"/>
    <w:rsid w:val="00434E8C"/>
    <w:rsid w:val="00436371"/>
    <w:rsid w:val="00437439"/>
    <w:rsid w:val="00441174"/>
    <w:rsid w:val="00441636"/>
    <w:rsid w:val="0044362C"/>
    <w:rsid w:val="0044365D"/>
    <w:rsid w:val="00443E7F"/>
    <w:rsid w:val="0044498B"/>
    <w:rsid w:val="004468E2"/>
    <w:rsid w:val="00447746"/>
    <w:rsid w:val="0044799C"/>
    <w:rsid w:val="00447F5B"/>
    <w:rsid w:val="004515BB"/>
    <w:rsid w:val="0045231B"/>
    <w:rsid w:val="004529D6"/>
    <w:rsid w:val="00455EA6"/>
    <w:rsid w:val="00456F98"/>
    <w:rsid w:val="0045786B"/>
    <w:rsid w:val="00457FA8"/>
    <w:rsid w:val="0046215D"/>
    <w:rsid w:val="00462919"/>
    <w:rsid w:val="00462DBA"/>
    <w:rsid w:val="00463D5F"/>
    <w:rsid w:val="00467439"/>
    <w:rsid w:val="00470A45"/>
    <w:rsid w:val="00470E19"/>
    <w:rsid w:val="0047184F"/>
    <w:rsid w:val="00472A72"/>
    <w:rsid w:val="004730EE"/>
    <w:rsid w:val="004737FC"/>
    <w:rsid w:val="00474580"/>
    <w:rsid w:val="00474C3E"/>
    <w:rsid w:val="00475B69"/>
    <w:rsid w:val="00475BFC"/>
    <w:rsid w:val="004761AE"/>
    <w:rsid w:val="004768B8"/>
    <w:rsid w:val="00476A4B"/>
    <w:rsid w:val="00480A8B"/>
    <w:rsid w:val="00480FA7"/>
    <w:rsid w:val="00482ADF"/>
    <w:rsid w:val="00484F37"/>
    <w:rsid w:val="0048540D"/>
    <w:rsid w:val="00487A08"/>
    <w:rsid w:val="00490DF6"/>
    <w:rsid w:val="00491495"/>
    <w:rsid w:val="004919A7"/>
    <w:rsid w:val="0049528F"/>
    <w:rsid w:val="0049530B"/>
    <w:rsid w:val="00495C33"/>
    <w:rsid w:val="00496C94"/>
    <w:rsid w:val="004972DF"/>
    <w:rsid w:val="004A0EE5"/>
    <w:rsid w:val="004A0FB7"/>
    <w:rsid w:val="004A1971"/>
    <w:rsid w:val="004A2637"/>
    <w:rsid w:val="004A2877"/>
    <w:rsid w:val="004A3E13"/>
    <w:rsid w:val="004A5CE0"/>
    <w:rsid w:val="004A5F09"/>
    <w:rsid w:val="004A70DD"/>
    <w:rsid w:val="004B05DC"/>
    <w:rsid w:val="004B0D68"/>
    <w:rsid w:val="004B236F"/>
    <w:rsid w:val="004B3220"/>
    <w:rsid w:val="004B3CF1"/>
    <w:rsid w:val="004B5276"/>
    <w:rsid w:val="004B694A"/>
    <w:rsid w:val="004C0D38"/>
    <w:rsid w:val="004C1AD5"/>
    <w:rsid w:val="004C27A3"/>
    <w:rsid w:val="004C4554"/>
    <w:rsid w:val="004C4B21"/>
    <w:rsid w:val="004C5CA6"/>
    <w:rsid w:val="004C6029"/>
    <w:rsid w:val="004C6246"/>
    <w:rsid w:val="004C63C5"/>
    <w:rsid w:val="004C7AAF"/>
    <w:rsid w:val="004D1037"/>
    <w:rsid w:val="004D2F8C"/>
    <w:rsid w:val="004D339C"/>
    <w:rsid w:val="004D3611"/>
    <w:rsid w:val="004D38C6"/>
    <w:rsid w:val="004D66AD"/>
    <w:rsid w:val="004E112C"/>
    <w:rsid w:val="004E14FC"/>
    <w:rsid w:val="004E1D7B"/>
    <w:rsid w:val="004E22EB"/>
    <w:rsid w:val="004E2691"/>
    <w:rsid w:val="004E2F0C"/>
    <w:rsid w:val="004E3C87"/>
    <w:rsid w:val="004E5306"/>
    <w:rsid w:val="004E73EB"/>
    <w:rsid w:val="004E7499"/>
    <w:rsid w:val="004E7A19"/>
    <w:rsid w:val="004F0B7B"/>
    <w:rsid w:val="004F106F"/>
    <w:rsid w:val="004F1B16"/>
    <w:rsid w:val="004F4E89"/>
    <w:rsid w:val="004F558B"/>
    <w:rsid w:val="004F5883"/>
    <w:rsid w:val="004F5AD0"/>
    <w:rsid w:val="004F6637"/>
    <w:rsid w:val="004F664F"/>
    <w:rsid w:val="00500676"/>
    <w:rsid w:val="005007E7"/>
    <w:rsid w:val="0050310A"/>
    <w:rsid w:val="00504A08"/>
    <w:rsid w:val="00505887"/>
    <w:rsid w:val="00505D59"/>
    <w:rsid w:val="00506CEE"/>
    <w:rsid w:val="00510721"/>
    <w:rsid w:val="00510E3A"/>
    <w:rsid w:val="005111C7"/>
    <w:rsid w:val="005126B3"/>
    <w:rsid w:val="0051542D"/>
    <w:rsid w:val="00515D2B"/>
    <w:rsid w:val="005164C7"/>
    <w:rsid w:val="005165E3"/>
    <w:rsid w:val="005176D4"/>
    <w:rsid w:val="0051794A"/>
    <w:rsid w:val="00517EFE"/>
    <w:rsid w:val="00520138"/>
    <w:rsid w:val="00520A93"/>
    <w:rsid w:val="00521B6F"/>
    <w:rsid w:val="00522806"/>
    <w:rsid w:val="00522BAD"/>
    <w:rsid w:val="005243B9"/>
    <w:rsid w:val="00524E3C"/>
    <w:rsid w:val="0052651A"/>
    <w:rsid w:val="00526F6D"/>
    <w:rsid w:val="00527519"/>
    <w:rsid w:val="00527A12"/>
    <w:rsid w:val="00530162"/>
    <w:rsid w:val="0053035A"/>
    <w:rsid w:val="00532DC5"/>
    <w:rsid w:val="00533290"/>
    <w:rsid w:val="005338AD"/>
    <w:rsid w:val="00534FD2"/>
    <w:rsid w:val="00535204"/>
    <w:rsid w:val="00536E97"/>
    <w:rsid w:val="00537410"/>
    <w:rsid w:val="00537973"/>
    <w:rsid w:val="005403B0"/>
    <w:rsid w:val="00541048"/>
    <w:rsid w:val="005458D3"/>
    <w:rsid w:val="005469A8"/>
    <w:rsid w:val="00546B5D"/>
    <w:rsid w:val="0054762D"/>
    <w:rsid w:val="005478D0"/>
    <w:rsid w:val="005509E4"/>
    <w:rsid w:val="005516E3"/>
    <w:rsid w:val="005529AD"/>
    <w:rsid w:val="00553022"/>
    <w:rsid w:val="00553C47"/>
    <w:rsid w:val="00556F29"/>
    <w:rsid w:val="005577C7"/>
    <w:rsid w:val="00557942"/>
    <w:rsid w:val="0056117A"/>
    <w:rsid w:val="00561615"/>
    <w:rsid w:val="005631A3"/>
    <w:rsid w:val="005646E7"/>
    <w:rsid w:val="0056486F"/>
    <w:rsid w:val="0056533A"/>
    <w:rsid w:val="00566162"/>
    <w:rsid w:val="00570319"/>
    <w:rsid w:val="005717BB"/>
    <w:rsid w:val="005721F6"/>
    <w:rsid w:val="0057446D"/>
    <w:rsid w:val="00574D81"/>
    <w:rsid w:val="00577797"/>
    <w:rsid w:val="00580ADD"/>
    <w:rsid w:val="00581579"/>
    <w:rsid w:val="00581905"/>
    <w:rsid w:val="00582302"/>
    <w:rsid w:val="00582DE6"/>
    <w:rsid w:val="005834E4"/>
    <w:rsid w:val="00583B1C"/>
    <w:rsid w:val="00584AB3"/>
    <w:rsid w:val="005868D0"/>
    <w:rsid w:val="00586BA1"/>
    <w:rsid w:val="00587521"/>
    <w:rsid w:val="00590A53"/>
    <w:rsid w:val="005912D4"/>
    <w:rsid w:val="005915DB"/>
    <w:rsid w:val="005928E1"/>
    <w:rsid w:val="00593004"/>
    <w:rsid w:val="00593D33"/>
    <w:rsid w:val="0059457E"/>
    <w:rsid w:val="00594664"/>
    <w:rsid w:val="005973A4"/>
    <w:rsid w:val="005976C0"/>
    <w:rsid w:val="005A188D"/>
    <w:rsid w:val="005A2B6F"/>
    <w:rsid w:val="005A2EEE"/>
    <w:rsid w:val="005A5DE1"/>
    <w:rsid w:val="005A7E61"/>
    <w:rsid w:val="005B0B9F"/>
    <w:rsid w:val="005B1033"/>
    <w:rsid w:val="005B4436"/>
    <w:rsid w:val="005B4B20"/>
    <w:rsid w:val="005B5FAA"/>
    <w:rsid w:val="005B74F2"/>
    <w:rsid w:val="005C1819"/>
    <w:rsid w:val="005C27B7"/>
    <w:rsid w:val="005C2EFD"/>
    <w:rsid w:val="005C42E3"/>
    <w:rsid w:val="005C443E"/>
    <w:rsid w:val="005C6842"/>
    <w:rsid w:val="005D0E87"/>
    <w:rsid w:val="005D105E"/>
    <w:rsid w:val="005D2BE1"/>
    <w:rsid w:val="005D4890"/>
    <w:rsid w:val="005D6548"/>
    <w:rsid w:val="005E0A28"/>
    <w:rsid w:val="005E35B9"/>
    <w:rsid w:val="005E4362"/>
    <w:rsid w:val="005E6040"/>
    <w:rsid w:val="005E6188"/>
    <w:rsid w:val="005E67CB"/>
    <w:rsid w:val="005E733D"/>
    <w:rsid w:val="005E772D"/>
    <w:rsid w:val="005E7A2B"/>
    <w:rsid w:val="005E7C41"/>
    <w:rsid w:val="005F0140"/>
    <w:rsid w:val="005F07D8"/>
    <w:rsid w:val="005F12B1"/>
    <w:rsid w:val="005F1764"/>
    <w:rsid w:val="005F1BB6"/>
    <w:rsid w:val="005F34C4"/>
    <w:rsid w:val="005F7E37"/>
    <w:rsid w:val="006002A8"/>
    <w:rsid w:val="00600657"/>
    <w:rsid w:val="006007BA"/>
    <w:rsid w:val="00601431"/>
    <w:rsid w:val="00601DA5"/>
    <w:rsid w:val="00602158"/>
    <w:rsid w:val="00603303"/>
    <w:rsid w:val="00604ADB"/>
    <w:rsid w:val="006060C0"/>
    <w:rsid w:val="00607F11"/>
    <w:rsid w:val="006109AF"/>
    <w:rsid w:val="00615F1F"/>
    <w:rsid w:val="00616DCA"/>
    <w:rsid w:val="00620677"/>
    <w:rsid w:val="00621D8A"/>
    <w:rsid w:val="00621F8F"/>
    <w:rsid w:val="00622B23"/>
    <w:rsid w:val="00623FAF"/>
    <w:rsid w:val="006240AE"/>
    <w:rsid w:val="006249F5"/>
    <w:rsid w:val="006256A8"/>
    <w:rsid w:val="00630941"/>
    <w:rsid w:val="00631023"/>
    <w:rsid w:val="00631112"/>
    <w:rsid w:val="006325B8"/>
    <w:rsid w:val="006330B0"/>
    <w:rsid w:val="006338EF"/>
    <w:rsid w:val="00634131"/>
    <w:rsid w:val="0063448F"/>
    <w:rsid w:val="0063469A"/>
    <w:rsid w:val="00635591"/>
    <w:rsid w:val="00635B2F"/>
    <w:rsid w:val="006400B5"/>
    <w:rsid w:val="0064037F"/>
    <w:rsid w:val="00641129"/>
    <w:rsid w:val="00642108"/>
    <w:rsid w:val="00643D47"/>
    <w:rsid w:val="006457A7"/>
    <w:rsid w:val="006458D8"/>
    <w:rsid w:val="00646788"/>
    <w:rsid w:val="00646BD5"/>
    <w:rsid w:val="00652798"/>
    <w:rsid w:val="00654B50"/>
    <w:rsid w:val="00654B52"/>
    <w:rsid w:val="006556E9"/>
    <w:rsid w:val="00655FE2"/>
    <w:rsid w:val="00656417"/>
    <w:rsid w:val="006564BA"/>
    <w:rsid w:val="00660044"/>
    <w:rsid w:val="00660301"/>
    <w:rsid w:val="00660BF6"/>
    <w:rsid w:val="00660D45"/>
    <w:rsid w:val="006623D0"/>
    <w:rsid w:val="00662E4D"/>
    <w:rsid w:val="0066700A"/>
    <w:rsid w:val="00670069"/>
    <w:rsid w:val="0067016E"/>
    <w:rsid w:val="00671251"/>
    <w:rsid w:val="00673574"/>
    <w:rsid w:val="00673926"/>
    <w:rsid w:val="006740A3"/>
    <w:rsid w:val="006755FD"/>
    <w:rsid w:val="00675FD6"/>
    <w:rsid w:val="006760B0"/>
    <w:rsid w:val="00681953"/>
    <w:rsid w:val="00682648"/>
    <w:rsid w:val="006827FA"/>
    <w:rsid w:val="00683F95"/>
    <w:rsid w:val="00684000"/>
    <w:rsid w:val="00684E24"/>
    <w:rsid w:val="00685C4B"/>
    <w:rsid w:val="00687F1D"/>
    <w:rsid w:val="006903FE"/>
    <w:rsid w:val="00693D83"/>
    <w:rsid w:val="00694D41"/>
    <w:rsid w:val="00696C04"/>
    <w:rsid w:val="006A0D16"/>
    <w:rsid w:val="006A16C9"/>
    <w:rsid w:val="006A1B3D"/>
    <w:rsid w:val="006A1D31"/>
    <w:rsid w:val="006A1D59"/>
    <w:rsid w:val="006A2AA0"/>
    <w:rsid w:val="006A3204"/>
    <w:rsid w:val="006A42E7"/>
    <w:rsid w:val="006A4310"/>
    <w:rsid w:val="006A4B27"/>
    <w:rsid w:val="006A5674"/>
    <w:rsid w:val="006A64A9"/>
    <w:rsid w:val="006A7794"/>
    <w:rsid w:val="006B393D"/>
    <w:rsid w:val="006B5581"/>
    <w:rsid w:val="006B6524"/>
    <w:rsid w:val="006C0002"/>
    <w:rsid w:val="006C1488"/>
    <w:rsid w:val="006C452E"/>
    <w:rsid w:val="006D0137"/>
    <w:rsid w:val="006D2520"/>
    <w:rsid w:val="006D2D97"/>
    <w:rsid w:val="006D36CB"/>
    <w:rsid w:val="006D6FE1"/>
    <w:rsid w:val="006E0419"/>
    <w:rsid w:val="006E178A"/>
    <w:rsid w:val="006E234A"/>
    <w:rsid w:val="006E483C"/>
    <w:rsid w:val="006E5681"/>
    <w:rsid w:val="006F1FA6"/>
    <w:rsid w:val="006F2335"/>
    <w:rsid w:val="006F29A3"/>
    <w:rsid w:val="006F2A1A"/>
    <w:rsid w:val="006F360F"/>
    <w:rsid w:val="006F4273"/>
    <w:rsid w:val="006F5892"/>
    <w:rsid w:val="006F676D"/>
    <w:rsid w:val="006F6A5D"/>
    <w:rsid w:val="006F7585"/>
    <w:rsid w:val="00702E2B"/>
    <w:rsid w:val="00703087"/>
    <w:rsid w:val="00703423"/>
    <w:rsid w:val="00703D15"/>
    <w:rsid w:val="007042B0"/>
    <w:rsid w:val="00705014"/>
    <w:rsid w:val="0070702A"/>
    <w:rsid w:val="00710232"/>
    <w:rsid w:val="0071418E"/>
    <w:rsid w:val="007148E9"/>
    <w:rsid w:val="0071742B"/>
    <w:rsid w:val="00720A39"/>
    <w:rsid w:val="00724634"/>
    <w:rsid w:val="00726107"/>
    <w:rsid w:val="007301E6"/>
    <w:rsid w:val="007322E5"/>
    <w:rsid w:val="00732D92"/>
    <w:rsid w:val="007348BA"/>
    <w:rsid w:val="007366AA"/>
    <w:rsid w:val="00736B8A"/>
    <w:rsid w:val="00736EF9"/>
    <w:rsid w:val="0074267B"/>
    <w:rsid w:val="00742A24"/>
    <w:rsid w:val="00743442"/>
    <w:rsid w:val="007434F6"/>
    <w:rsid w:val="00746371"/>
    <w:rsid w:val="007467E4"/>
    <w:rsid w:val="00746EA4"/>
    <w:rsid w:val="007479AB"/>
    <w:rsid w:val="007518BE"/>
    <w:rsid w:val="00752211"/>
    <w:rsid w:val="00753881"/>
    <w:rsid w:val="00754B9A"/>
    <w:rsid w:val="00757AE4"/>
    <w:rsid w:val="00760D5D"/>
    <w:rsid w:val="00761D4F"/>
    <w:rsid w:val="00762A63"/>
    <w:rsid w:val="00763B41"/>
    <w:rsid w:val="00765CCF"/>
    <w:rsid w:val="00765F18"/>
    <w:rsid w:val="00766241"/>
    <w:rsid w:val="007671EE"/>
    <w:rsid w:val="007675C9"/>
    <w:rsid w:val="007704A0"/>
    <w:rsid w:val="00773708"/>
    <w:rsid w:val="00775898"/>
    <w:rsid w:val="007777B7"/>
    <w:rsid w:val="0078035C"/>
    <w:rsid w:val="00784E09"/>
    <w:rsid w:val="00786AC6"/>
    <w:rsid w:val="007875DA"/>
    <w:rsid w:val="00787770"/>
    <w:rsid w:val="00787787"/>
    <w:rsid w:val="00787B17"/>
    <w:rsid w:val="00787DCE"/>
    <w:rsid w:val="007916BB"/>
    <w:rsid w:val="007935DC"/>
    <w:rsid w:val="00796EF0"/>
    <w:rsid w:val="00796F58"/>
    <w:rsid w:val="007A016D"/>
    <w:rsid w:val="007A01AE"/>
    <w:rsid w:val="007A0E83"/>
    <w:rsid w:val="007A41D4"/>
    <w:rsid w:val="007A4B2A"/>
    <w:rsid w:val="007A4F8F"/>
    <w:rsid w:val="007A6D97"/>
    <w:rsid w:val="007B065B"/>
    <w:rsid w:val="007B1458"/>
    <w:rsid w:val="007B54FD"/>
    <w:rsid w:val="007B7DDD"/>
    <w:rsid w:val="007B7FD9"/>
    <w:rsid w:val="007C13B5"/>
    <w:rsid w:val="007C15AF"/>
    <w:rsid w:val="007C1F67"/>
    <w:rsid w:val="007C2B0A"/>
    <w:rsid w:val="007C351B"/>
    <w:rsid w:val="007C57F1"/>
    <w:rsid w:val="007C7615"/>
    <w:rsid w:val="007C7A10"/>
    <w:rsid w:val="007D0E79"/>
    <w:rsid w:val="007D0FD8"/>
    <w:rsid w:val="007D1903"/>
    <w:rsid w:val="007D3BF6"/>
    <w:rsid w:val="007D614D"/>
    <w:rsid w:val="007D70C5"/>
    <w:rsid w:val="007E03B9"/>
    <w:rsid w:val="007E1013"/>
    <w:rsid w:val="007E2CA8"/>
    <w:rsid w:val="007E469C"/>
    <w:rsid w:val="007E4DA7"/>
    <w:rsid w:val="007E778C"/>
    <w:rsid w:val="007E783F"/>
    <w:rsid w:val="007E793A"/>
    <w:rsid w:val="007F0936"/>
    <w:rsid w:val="007F1488"/>
    <w:rsid w:val="007F148B"/>
    <w:rsid w:val="007F1D9C"/>
    <w:rsid w:val="007F2414"/>
    <w:rsid w:val="007F321D"/>
    <w:rsid w:val="007F33E4"/>
    <w:rsid w:val="007F366F"/>
    <w:rsid w:val="007F698C"/>
    <w:rsid w:val="007F7100"/>
    <w:rsid w:val="008014D0"/>
    <w:rsid w:val="00801D9D"/>
    <w:rsid w:val="00802ED1"/>
    <w:rsid w:val="00802FEA"/>
    <w:rsid w:val="0080330A"/>
    <w:rsid w:val="008035DB"/>
    <w:rsid w:val="008045D5"/>
    <w:rsid w:val="00804B75"/>
    <w:rsid w:val="0080631A"/>
    <w:rsid w:val="008063A0"/>
    <w:rsid w:val="00806A58"/>
    <w:rsid w:val="00811218"/>
    <w:rsid w:val="008115DF"/>
    <w:rsid w:val="00812DAA"/>
    <w:rsid w:val="00812F5B"/>
    <w:rsid w:val="00813E93"/>
    <w:rsid w:val="00813FE4"/>
    <w:rsid w:val="00814D18"/>
    <w:rsid w:val="00815F47"/>
    <w:rsid w:val="008161B0"/>
    <w:rsid w:val="00816A3D"/>
    <w:rsid w:val="00820659"/>
    <w:rsid w:val="00820E9C"/>
    <w:rsid w:val="00821E45"/>
    <w:rsid w:val="0082363F"/>
    <w:rsid w:val="0082400E"/>
    <w:rsid w:val="00825157"/>
    <w:rsid w:val="00825637"/>
    <w:rsid w:val="00825ECB"/>
    <w:rsid w:val="00826E9A"/>
    <w:rsid w:val="00827BB2"/>
    <w:rsid w:val="0083081D"/>
    <w:rsid w:val="00830E73"/>
    <w:rsid w:val="0083254C"/>
    <w:rsid w:val="00832771"/>
    <w:rsid w:val="0083312F"/>
    <w:rsid w:val="00833476"/>
    <w:rsid w:val="008341C5"/>
    <w:rsid w:val="008349A6"/>
    <w:rsid w:val="00834F83"/>
    <w:rsid w:val="00835846"/>
    <w:rsid w:val="00836094"/>
    <w:rsid w:val="008363A7"/>
    <w:rsid w:val="00836F40"/>
    <w:rsid w:val="008411DE"/>
    <w:rsid w:val="00842780"/>
    <w:rsid w:val="00844E59"/>
    <w:rsid w:val="0084597D"/>
    <w:rsid w:val="00845ACC"/>
    <w:rsid w:val="00845C06"/>
    <w:rsid w:val="00845E95"/>
    <w:rsid w:val="008564B4"/>
    <w:rsid w:val="008577EF"/>
    <w:rsid w:val="0086253D"/>
    <w:rsid w:val="00866F11"/>
    <w:rsid w:val="0086716F"/>
    <w:rsid w:val="00867CE7"/>
    <w:rsid w:val="008704ED"/>
    <w:rsid w:val="00870D6F"/>
    <w:rsid w:val="00873EA9"/>
    <w:rsid w:val="00873EF6"/>
    <w:rsid w:val="0087414A"/>
    <w:rsid w:val="00874C20"/>
    <w:rsid w:val="00876F01"/>
    <w:rsid w:val="00880E2A"/>
    <w:rsid w:val="00882112"/>
    <w:rsid w:val="008860C9"/>
    <w:rsid w:val="00886382"/>
    <w:rsid w:val="00886879"/>
    <w:rsid w:val="00886BA6"/>
    <w:rsid w:val="0089030E"/>
    <w:rsid w:val="008915F3"/>
    <w:rsid w:val="00892B87"/>
    <w:rsid w:val="00894DE3"/>
    <w:rsid w:val="00895874"/>
    <w:rsid w:val="0089741F"/>
    <w:rsid w:val="00897E3C"/>
    <w:rsid w:val="008A036A"/>
    <w:rsid w:val="008A0C00"/>
    <w:rsid w:val="008A1DD6"/>
    <w:rsid w:val="008A2497"/>
    <w:rsid w:val="008A2F46"/>
    <w:rsid w:val="008A3EE7"/>
    <w:rsid w:val="008A6400"/>
    <w:rsid w:val="008A6F85"/>
    <w:rsid w:val="008B1669"/>
    <w:rsid w:val="008B229E"/>
    <w:rsid w:val="008B513E"/>
    <w:rsid w:val="008B518F"/>
    <w:rsid w:val="008B51BF"/>
    <w:rsid w:val="008B5950"/>
    <w:rsid w:val="008B6683"/>
    <w:rsid w:val="008B6EFE"/>
    <w:rsid w:val="008B7DBF"/>
    <w:rsid w:val="008C102F"/>
    <w:rsid w:val="008C1D39"/>
    <w:rsid w:val="008C1DBA"/>
    <w:rsid w:val="008C3C4A"/>
    <w:rsid w:val="008C4950"/>
    <w:rsid w:val="008C4BB6"/>
    <w:rsid w:val="008C73D7"/>
    <w:rsid w:val="008C76E7"/>
    <w:rsid w:val="008C7837"/>
    <w:rsid w:val="008D124E"/>
    <w:rsid w:val="008D2530"/>
    <w:rsid w:val="008D3DA9"/>
    <w:rsid w:val="008D5358"/>
    <w:rsid w:val="008D5C20"/>
    <w:rsid w:val="008D7AF5"/>
    <w:rsid w:val="008D7B7A"/>
    <w:rsid w:val="008D7D63"/>
    <w:rsid w:val="008E1170"/>
    <w:rsid w:val="008E43F6"/>
    <w:rsid w:val="008E774D"/>
    <w:rsid w:val="008F0699"/>
    <w:rsid w:val="008F07CB"/>
    <w:rsid w:val="008F09E7"/>
    <w:rsid w:val="008F1290"/>
    <w:rsid w:val="008F22A4"/>
    <w:rsid w:val="008F2B52"/>
    <w:rsid w:val="008F35D4"/>
    <w:rsid w:val="008F3A99"/>
    <w:rsid w:val="008F5A53"/>
    <w:rsid w:val="008F5AF1"/>
    <w:rsid w:val="008F61F8"/>
    <w:rsid w:val="0090015B"/>
    <w:rsid w:val="00901921"/>
    <w:rsid w:val="00901D8A"/>
    <w:rsid w:val="009022ED"/>
    <w:rsid w:val="0090326D"/>
    <w:rsid w:val="00905454"/>
    <w:rsid w:val="00906742"/>
    <w:rsid w:val="00906761"/>
    <w:rsid w:val="00907D3A"/>
    <w:rsid w:val="0091071A"/>
    <w:rsid w:val="00910996"/>
    <w:rsid w:val="009113CC"/>
    <w:rsid w:val="00912092"/>
    <w:rsid w:val="00912E19"/>
    <w:rsid w:val="00914DBE"/>
    <w:rsid w:val="0091730E"/>
    <w:rsid w:val="0092172E"/>
    <w:rsid w:val="00925C32"/>
    <w:rsid w:val="00927987"/>
    <w:rsid w:val="00931562"/>
    <w:rsid w:val="00933758"/>
    <w:rsid w:val="009342A0"/>
    <w:rsid w:val="00935290"/>
    <w:rsid w:val="009352B3"/>
    <w:rsid w:val="009355AB"/>
    <w:rsid w:val="00935AE6"/>
    <w:rsid w:val="00936DEC"/>
    <w:rsid w:val="0094250D"/>
    <w:rsid w:val="00942C2A"/>
    <w:rsid w:val="00943C83"/>
    <w:rsid w:val="00945F63"/>
    <w:rsid w:val="00946C50"/>
    <w:rsid w:val="00953EAC"/>
    <w:rsid w:val="00955167"/>
    <w:rsid w:val="00957DED"/>
    <w:rsid w:val="00961998"/>
    <w:rsid w:val="00965220"/>
    <w:rsid w:val="009660E5"/>
    <w:rsid w:val="009666AB"/>
    <w:rsid w:val="00970044"/>
    <w:rsid w:val="00970971"/>
    <w:rsid w:val="009714A5"/>
    <w:rsid w:val="00973A71"/>
    <w:rsid w:val="0097456E"/>
    <w:rsid w:val="00974FCB"/>
    <w:rsid w:val="00975035"/>
    <w:rsid w:val="00980E0B"/>
    <w:rsid w:val="009820CA"/>
    <w:rsid w:val="00982757"/>
    <w:rsid w:val="00984A13"/>
    <w:rsid w:val="00984EEE"/>
    <w:rsid w:val="009851C5"/>
    <w:rsid w:val="0098561F"/>
    <w:rsid w:val="00986B55"/>
    <w:rsid w:val="00990294"/>
    <w:rsid w:val="00990496"/>
    <w:rsid w:val="0099123C"/>
    <w:rsid w:val="00991953"/>
    <w:rsid w:val="009933CA"/>
    <w:rsid w:val="00993957"/>
    <w:rsid w:val="009958B0"/>
    <w:rsid w:val="00995E9D"/>
    <w:rsid w:val="009A1ED5"/>
    <w:rsid w:val="009A291B"/>
    <w:rsid w:val="009A29F1"/>
    <w:rsid w:val="009A4B55"/>
    <w:rsid w:val="009A6137"/>
    <w:rsid w:val="009A63FF"/>
    <w:rsid w:val="009B19E2"/>
    <w:rsid w:val="009B22F1"/>
    <w:rsid w:val="009B29C6"/>
    <w:rsid w:val="009B2B57"/>
    <w:rsid w:val="009B33AB"/>
    <w:rsid w:val="009B508E"/>
    <w:rsid w:val="009B5182"/>
    <w:rsid w:val="009B6E00"/>
    <w:rsid w:val="009C258D"/>
    <w:rsid w:val="009C26C9"/>
    <w:rsid w:val="009C2CE3"/>
    <w:rsid w:val="009C2E1B"/>
    <w:rsid w:val="009C53F8"/>
    <w:rsid w:val="009C6098"/>
    <w:rsid w:val="009C610B"/>
    <w:rsid w:val="009C61AD"/>
    <w:rsid w:val="009C74A5"/>
    <w:rsid w:val="009C78A0"/>
    <w:rsid w:val="009C78C4"/>
    <w:rsid w:val="009C796C"/>
    <w:rsid w:val="009D0338"/>
    <w:rsid w:val="009D3A32"/>
    <w:rsid w:val="009D5146"/>
    <w:rsid w:val="009D6249"/>
    <w:rsid w:val="009D68B0"/>
    <w:rsid w:val="009D7823"/>
    <w:rsid w:val="009E112D"/>
    <w:rsid w:val="009E184A"/>
    <w:rsid w:val="009E33D9"/>
    <w:rsid w:val="009E5399"/>
    <w:rsid w:val="009E69AB"/>
    <w:rsid w:val="009E7B5B"/>
    <w:rsid w:val="009F0070"/>
    <w:rsid w:val="009F057F"/>
    <w:rsid w:val="009F134F"/>
    <w:rsid w:val="009F3372"/>
    <w:rsid w:val="009F48AA"/>
    <w:rsid w:val="009F5411"/>
    <w:rsid w:val="009F61B4"/>
    <w:rsid w:val="009F7497"/>
    <w:rsid w:val="009F7795"/>
    <w:rsid w:val="009F7B17"/>
    <w:rsid w:val="00A011F1"/>
    <w:rsid w:val="00A0296D"/>
    <w:rsid w:val="00A03399"/>
    <w:rsid w:val="00A044C1"/>
    <w:rsid w:val="00A04CBC"/>
    <w:rsid w:val="00A05F92"/>
    <w:rsid w:val="00A11352"/>
    <w:rsid w:val="00A11408"/>
    <w:rsid w:val="00A123A6"/>
    <w:rsid w:val="00A12928"/>
    <w:rsid w:val="00A12FBD"/>
    <w:rsid w:val="00A13207"/>
    <w:rsid w:val="00A13B1A"/>
    <w:rsid w:val="00A13E50"/>
    <w:rsid w:val="00A156D5"/>
    <w:rsid w:val="00A160D2"/>
    <w:rsid w:val="00A168EA"/>
    <w:rsid w:val="00A17147"/>
    <w:rsid w:val="00A234ED"/>
    <w:rsid w:val="00A23C45"/>
    <w:rsid w:val="00A23EC0"/>
    <w:rsid w:val="00A247D0"/>
    <w:rsid w:val="00A25DCA"/>
    <w:rsid w:val="00A260D2"/>
    <w:rsid w:val="00A27293"/>
    <w:rsid w:val="00A3041E"/>
    <w:rsid w:val="00A31272"/>
    <w:rsid w:val="00A31464"/>
    <w:rsid w:val="00A329F1"/>
    <w:rsid w:val="00A33BBB"/>
    <w:rsid w:val="00A33E8E"/>
    <w:rsid w:val="00A340BD"/>
    <w:rsid w:val="00A345C8"/>
    <w:rsid w:val="00A353F6"/>
    <w:rsid w:val="00A35E22"/>
    <w:rsid w:val="00A407B0"/>
    <w:rsid w:val="00A40A3D"/>
    <w:rsid w:val="00A40A79"/>
    <w:rsid w:val="00A4144E"/>
    <w:rsid w:val="00A42FE5"/>
    <w:rsid w:val="00A44B59"/>
    <w:rsid w:val="00A45BCC"/>
    <w:rsid w:val="00A4637C"/>
    <w:rsid w:val="00A466E2"/>
    <w:rsid w:val="00A46D33"/>
    <w:rsid w:val="00A46E20"/>
    <w:rsid w:val="00A478F7"/>
    <w:rsid w:val="00A50851"/>
    <w:rsid w:val="00A51AF5"/>
    <w:rsid w:val="00A526E6"/>
    <w:rsid w:val="00A54867"/>
    <w:rsid w:val="00A55B1F"/>
    <w:rsid w:val="00A566BB"/>
    <w:rsid w:val="00A61262"/>
    <w:rsid w:val="00A629A2"/>
    <w:rsid w:val="00A63E74"/>
    <w:rsid w:val="00A663FC"/>
    <w:rsid w:val="00A70C7C"/>
    <w:rsid w:val="00A70DBD"/>
    <w:rsid w:val="00A71F94"/>
    <w:rsid w:val="00A72052"/>
    <w:rsid w:val="00A742A5"/>
    <w:rsid w:val="00A74C00"/>
    <w:rsid w:val="00A75178"/>
    <w:rsid w:val="00A7736B"/>
    <w:rsid w:val="00A7751A"/>
    <w:rsid w:val="00A80CD5"/>
    <w:rsid w:val="00A8107B"/>
    <w:rsid w:val="00A8130D"/>
    <w:rsid w:val="00A81949"/>
    <w:rsid w:val="00A81B3E"/>
    <w:rsid w:val="00A826C3"/>
    <w:rsid w:val="00A860C7"/>
    <w:rsid w:val="00A8784D"/>
    <w:rsid w:val="00A91C14"/>
    <w:rsid w:val="00A92050"/>
    <w:rsid w:val="00A921C3"/>
    <w:rsid w:val="00A92811"/>
    <w:rsid w:val="00A93912"/>
    <w:rsid w:val="00A97A93"/>
    <w:rsid w:val="00AA1280"/>
    <w:rsid w:val="00AA12CC"/>
    <w:rsid w:val="00AA243F"/>
    <w:rsid w:val="00AA33ED"/>
    <w:rsid w:val="00AA3580"/>
    <w:rsid w:val="00AA4183"/>
    <w:rsid w:val="00AA57E6"/>
    <w:rsid w:val="00AA5B71"/>
    <w:rsid w:val="00AA63BC"/>
    <w:rsid w:val="00AA6469"/>
    <w:rsid w:val="00AA6A16"/>
    <w:rsid w:val="00AA6B45"/>
    <w:rsid w:val="00AA6EC2"/>
    <w:rsid w:val="00AB1B34"/>
    <w:rsid w:val="00AB3405"/>
    <w:rsid w:val="00AB4E9C"/>
    <w:rsid w:val="00AB591F"/>
    <w:rsid w:val="00AB6017"/>
    <w:rsid w:val="00AB6160"/>
    <w:rsid w:val="00AC104B"/>
    <w:rsid w:val="00AC1DE0"/>
    <w:rsid w:val="00AC388A"/>
    <w:rsid w:val="00AC443F"/>
    <w:rsid w:val="00AC5713"/>
    <w:rsid w:val="00AC5E96"/>
    <w:rsid w:val="00AC5F8F"/>
    <w:rsid w:val="00AC7A26"/>
    <w:rsid w:val="00AD00B6"/>
    <w:rsid w:val="00AD2A48"/>
    <w:rsid w:val="00AD3485"/>
    <w:rsid w:val="00AD3F0E"/>
    <w:rsid w:val="00AD4EA7"/>
    <w:rsid w:val="00AD501B"/>
    <w:rsid w:val="00AD5FFD"/>
    <w:rsid w:val="00AD6F20"/>
    <w:rsid w:val="00AD71FB"/>
    <w:rsid w:val="00AE2B66"/>
    <w:rsid w:val="00AE3637"/>
    <w:rsid w:val="00AE3758"/>
    <w:rsid w:val="00AF1DC2"/>
    <w:rsid w:val="00AF23AE"/>
    <w:rsid w:val="00AF2589"/>
    <w:rsid w:val="00AF4EC6"/>
    <w:rsid w:val="00AF6E4D"/>
    <w:rsid w:val="00AF7FFC"/>
    <w:rsid w:val="00B02AD0"/>
    <w:rsid w:val="00B07794"/>
    <w:rsid w:val="00B12F5D"/>
    <w:rsid w:val="00B1406F"/>
    <w:rsid w:val="00B15FC5"/>
    <w:rsid w:val="00B15FDE"/>
    <w:rsid w:val="00B17DAB"/>
    <w:rsid w:val="00B17F42"/>
    <w:rsid w:val="00B204D2"/>
    <w:rsid w:val="00B21771"/>
    <w:rsid w:val="00B26130"/>
    <w:rsid w:val="00B26352"/>
    <w:rsid w:val="00B31183"/>
    <w:rsid w:val="00B32330"/>
    <w:rsid w:val="00B333DE"/>
    <w:rsid w:val="00B35ED8"/>
    <w:rsid w:val="00B379B3"/>
    <w:rsid w:val="00B37BFA"/>
    <w:rsid w:val="00B40D34"/>
    <w:rsid w:val="00B424D5"/>
    <w:rsid w:val="00B4465B"/>
    <w:rsid w:val="00B44BE5"/>
    <w:rsid w:val="00B520C0"/>
    <w:rsid w:val="00B52145"/>
    <w:rsid w:val="00B529E5"/>
    <w:rsid w:val="00B54509"/>
    <w:rsid w:val="00B546E7"/>
    <w:rsid w:val="00B552A2"/>
    <w:rsid w:val="00B55AEE"/>
    <w:rsid w:val="00B60379"/>
    <w:rsid w:val="00B61CC7"/>
    <w:rsid w:val="00B648B6"/>
    <w:rsid w:val="00B64B49"/>
    <w:rsid w:val="00B651CD"/>
    <w:rsid w:val="00B65DFA"/>
    <w:rsid w:val="00B67990"/>
    <w:rsid w:val="00B713D9"/>
    <w:rsid w:val="00B73653"/>
    <w:rsid w:val="00B7393E"/>
    <w:rsid w:val="00B739D2"/>
    <w:rsid w:val="00B73B7A"/>
    <w:rsid w:val="00B76CC5"/>
    <w:rsid w:val="00B77FA5"/>
    <w:rsid w:val="00B8202A"/>
    <w:rsid w:val="00B8607B"/>
    <w:rsid w:val="00B86F1F"/>
    <w:rsid w:val="00B91868"/>
    <w:rsid w:val="00B91E47"/>
    <w:rsid w:val="00B91EEC"/>
    <w:rsid w:val="00B925A8"/>
    <w:rsid w:val="00B9341D"/>
    <w:rsid w:val="00B9597A"/>
    <w:rsid w:val="00B95D64"/>
    <w:rsid w:val="00BA0DBE"/>
    <w:rsid w:val="00BA1555"/>
    <w:rsid w:val="00BA271C"/>
    <w:rsid w:val="00BA43D1"/>
    <w:rsid w:val="00BA500F"/>
    <w:rsid w:val="00BA6727"/>
    <w:rsid w:val="00BA6891"/>
    <w:rsid w:val="00BA7EE9"/>
    <w:rsid w:val="00BB14C1"/>
    <w:rsid w:val="00BB1C79"/>
    <w:rsid w:val="00BB3CF0"/>
    <w:rsid w:val="00BB44DD"/>
    <w:rsid w:val="00BB61BF"/>
    <w:rsid w:val="00BC0AF1"/>
    <w:rsid w:val="00BC0E08"/>
    <w:rsid w:val="00BC150B"/>
    <w:rsid w:val="00BC18E2"/>
    <w:rsid w:val="00BC70EC"/>
    <w:rsid w:val="00BC785D"/>
    <w:rsid w:val="00BD1A65"/>
    <w:rsid w:val="00BD1BC0"/>
    <w:rsid w:val="00BD3F67"/>
    <w:rsid w:val="00BD42EA"/>
    <w:rsid w:val="00BD550F"/>
    <w:rsid w:val="00BD5F88"/>
    <w:rsid w:val="00BD71DF"/>
    <w:rsid w:val="00BE14C8"/>
    <w:rsid w:val="00BE2AB5"/>
    <w:rsid w:val="00BE3A85"/>
    <w:rsid w:val="00BE4AB3"/>
    <w:rsid w:val="00BE4EF5"/>
    <w:rsid w:val="00BE74FC"/>
    <w:rsid w:val="00BF027A"/>
    <w:rsid w:val="00BF47B5"/>
    <w:rsid w:val="00BF6DC7"/>
    <w:rsid w:val="00BF7F53"/>
    <w:rsid w:val="00C070A8"/>
    <w:rsid w:val="00C10516"/>
    <w:rsid w:val="00C1194B"/>
    <w:rsid w:val="00C1366A"/>
    <w:rsid w:val="00C147E0"/>
    <w:rsid w:val="00C1527E"/>
    <w:rsid w:val="00C157E6"/>
    <w:rsid w:val="00C157FE"/>
    <w:rsid w:val="00C166A1"/>
    <w:rsid w:val="00C16C3F"/>
    <w:rsid w:val="00C16D46"/>
    <w:rsid w:val="00C17B4F"/>
    <w:rsid w:val="00C17F97"/>
    <w:rsid w:val="00C20050"/>
    <w:rsid w:val="00C20CC4"/>
    <w:rsid w:val="00C235BA"/>
    <w:rsid w:val="00C264FB"/>
    <w:rsid w:val="00C27FC0"/>
    <w:rsid w:val="00C323EC"/>
    <w:rsid w:val="00C32F49"/>
    <w:rsid w:val="00C340AC"/>
    <w:rsid w:val="00C342BF"/>
    <w:rsid w:val="00C356DB"/>
    <w:rsid w:val="00C37BBA"/>
    <w:rsid w:val="00C41369"/>
    <w:rsid w:val="00C41AE9"/>
    <w:rsid w:val="00C42555"/>
    <w:rsid w:val="00C43559"/>
    <w:rsid w:val="00C443E6"/>
    <w:rsid w:val="00C4459F"/>
    <w:rsid w:val="00C44ECF"/>
    <w:rsid w:val="00C456F6"/>
    <w:rsid w:val="00C509B6"/>
    <w:rsid w:val="00C53EC2"/>
    <w:rsid w:val="00C54FC5"/>
    <w:rsid w:val="00C55C43"/>
    <w:rsid w:val="00C571ED"/>
    <w:rsid w:val="00C607CF"/>
    <w:rsid w:val="00C61528"/>
    <w:rsid w:val="00C627D9"/>
    <w:rsid w:val="00C63CD3"/>
    <w:rsid w:val="00C63DF6"/>
    <w:rsid w:val="00C6435A"/>
    <w:rsid w:val="00C646EA"/>
    <w:rsid w:val="00C6612C"/>
    <w:rsid w:val="00C66CF8"/>
    <w:rsid w:val="00C7078B"/>
    <w:rsid w:val="00C71070"/>
    <w:rsid w:val="00C73DC9"/>
    <w:rsid w:val="00C74885"/>
    <w:rsid w:val="00C750B5"/>
    <w:rsid w:val="00C76F8B"/>
    <w:rsid w:val="00C806A9"/>
    <w:rsid w:val="00C8097E"/>
    <w:rsid w:val="00C80C6F"/>
    <w:rsid w:val="00C81386"/>
    <w:rsid w:val="00C82CA7"/>
    <w:rsid w:val="00C83FE4"/>
    <w:rsid w:val="00C85174"/>
    <w:rsid w:val="00C86966"/>
    <w:rsid w:val="00C8698D"/>
    <w:rsid w:val="00C86CF9"/>
    <w:rsid w:val="00C87634"/>
    <w:rsid w:val="00C87B42"/>
    <w:rsid w:val="00C87C95"/>
    <w:rsid w:val="00C9175C"/>
    <w:rsid w:val="00C93D0D"/>
    <w:rsid w:val="00C9638E"/>
    <w:rsid w:val="00CA02AB"/>
    <w:rsid w:val="00CA35C4"/>
    <w:rsid w:val="00CA3A5B"/>
    <w:rsid w:val="00CA5B3F"/>
    <w:rsid w:val="00CB0C5D"/>
    <w:rsid w:val="00CB5450"/>
    <w:rsid w:val="00CB5592"/>
    <w:rsid w:val="00CB6F75"/>
    <w:rsid w:val="00CB7CC7"/>
    <w:rsid w:val="00CC1400"/>
    <w:rsid w:val="00CC1964"/>
    <w:rsid w:val="00CC1E26"/>
    <w:rsid w:val="00CC2D57"/>
    <w:rsid w:val="00CC4404"/>
    <w:rsid w:val="00CC4735"/>
    <w:rsid w:val="00CC5372"/>
    <w:rsid w:val="00CC5D89"/>
    <w:rsid w:val="00CD05FC"/>
    <w:rsid w:val="00CD06B0"/>
    <w:rsid w:val="00CD161F"/>
    <w:rsid w:val="00CD220B"/>
    <w:rsid w:val="00CD2685"/>
    <w:rsid w:val="00CD2C15"/>
    <w:rsid w:val="00CD3858"/>
    <w:rsid w:val="00CD4170"/>
    <w:rsid w:val="00CD4878"/>
    <w:rsid w:val="00CD51C2"/>
    <w:rsid w:val="00CD5895"/>
    <w:rsid w:val="00CD6D1C"/>
    <w:rsid w:val="00CD721A"/>
    <w:rsid w:val="00CE010D"/>
    <w:rsid w:val="00CE08D6"/>
    <w:rsid w:val="00CE1C68"/>
    <w:rsid w:val="00CE6C7E"/>
    <w:rsid w:val="00CE7213"/>
    <w:rsid w:val="00CE74AB"/>
    <w:rsid w:val="00CF02EB"/>
    <w:rsid w:val="00CF1158"/>
    <w:rsid w:val="00CF1DD7"/>
    <w:rsid w:val="00CF2504"/>
    <w:rsid w:val="00CF3264"/>
    <w:rsid w:val="00CF334D"/>
    <w:rsid w:val="00CF3A8A"/>
    <w:rsid w:val="00CF3E73"/>
    <w:rsid w:val="00CF44A0"/>
    <w:rsid w:val="00CF4EF4"/>
    <w:rsid w:val="00CF568D"/>
    <w:rsid w:val="00CF5DCB"/>
    <w:rsid w:val="00CF613C"/>
    <w:rsid w:val="00D00B32"/>
    <w:rsid w:val="00D01269"/>
    <w:rsid w:val="00D02E89"/>
    <w:rsid w:val="00D03414"/>
    <w:rsid w:val="00D04207"/>
    <w:rsid w:val="00D04B45"/>
    <w:rsid w:val="00D04DF0"/>
    <w:rsid w:val="00D0504C"/>
    <w:rsid w:val="00D05239"/>
    <w:rsid w:val="00D066EB"/>
    <w:rsid w:val="00D06D8D"/>
    <w:rsid w:val="00D06E38"/>
    <w:rsid w:val="00D079A3"/>
    <w:rsid w:val="00D10A04"/>
    <w:rsid w:val="00D111C7"/>
    <w:rsid w:val="00D12A6E"/>
    <w:rsid w:val="00D13CA6"/>
    <w:rsid w:val="00D176BC"/>
    <w:rsid w:val="00D176E3"/>
    <w:rsid w:val="00D1775B"/>
    <w:rsid w:val="00D20085"/>
    <w:rsid w:val="00D20363"/>
    <w:rsid w:val="00D20604"/>
    <w:rsid w:val="00D20FBB"/>
    <w:rsid w:val="00D215D9"/>
    <w:rsid w:val="00D22BEA"/>
    <w:rsid w:val="00D232B1"/>
    <w:rsid w:val="00D258F4"/>
    <w:rsid w:val="00D25C1A"/>
    <w:rsid w:val="00D266FA"/>
    <w:rsid w:val="00D26CA6"/>
    <w:rsid w:val="00D27448"/>
    <w:rsid w:val="00D30D98"/>
    <w:rsid w:val="00D319F6"/>
    <w:rsid w:val="00D33155"/>
    <w:rsid w:val="00D3546F"/>
    <w:rsid w:val="00D35C55"/>
    <w:rsid w:val="00D37F77"/>
    <w:rsid w:val="00D40A31"/>
    <w:rsid w:val="00D45002"/>
    <w:rsid w:val="00D4521B"/>
    <w:rsid w:val="00D454DC"/>
    <w:rsid w:val="00D46309"/>
    <w:rsid w:val="00D46E2A"/>
    <w:rsid w:val="00D47982"/>
    <w:rsid w:val="00D51D23"/>
    <w:rsid w:val="00D51DC1"/>
    <w:rsid w:val="00D53D07"/>
    <w:rsid w:val="00D574F3"/>
    <w:rsid w:val="00D60E01"/>
    <w:rsid w:val="00D657B3"/>
    <w:rsid w:val="00D658E8"/>
    <w:rsid w:val="00D6627E"/>
    <w:rsid w:val="00D700CF"/>
    <w:rsid w:val="00D70B52"/>
    <w:rsid w:val="00D7204B"/>
    <w:rsid w:val="00D72585"/>
    <w:rsid w:val="00D72E6F"/>
    <w:rsid w:val="00D74BE2"/>
    <w:rsid w:val="00D75132"/>
    <w:rsid w:val="00D76CE0"/>
    <w:rsid w:val="00D772E8"/>
    <w:rsid w:val="00D806EA"/>
    <w:rsid w:val="00D8265E"/>
    <w:rsid w:val="00D84D5B"/>
    <w:rsid w:val="00D84EFE"/>
    <w:rsid w:val="00D9300D"/>
    <w:rsid w:val="00D9419D"/>
    <w:rsid w:val="00D9447F"/>
    <w:rsid w:val="00D959EC"/>
    <w:rsid w:val="00D967BA"/>
    <w:rsid w:val="00D976DB"/>
    <w:rsid w:val="00D978C8"/>
    <w:rsid w:val="00DA272E"/>
    <w:rsid w:val="00DA45B3"/>
    <w:rsid w:val="00DA4693"/>
    <w:rsid w:val="00DA4F96"/>
    <w:rsid w:val="00DB0C3D"/>
    <w:rsid w:val="00DB1991"/>
    <w:rsid w:val="00DB281B"/>
    <w:rsid w:val="00DB2AF2"/>
    <w:rsid w:val="00DB46B2"/>
    <w:rsid w:val="00DB584C"/>
    <w:rsid w:val="00DB5F40"/>
    <w:rsid w:val="00DB6F31"/>
    <w:rsid w:val="00DB7A91"/>
    <w:rsid w:val="00DB7ECC"/>
    <w:rsid w:val="00DB7F74"/>
    <w:rsid w:val="00DC2377"/>
    <w:rsid w:val="00DC29F3"/>
    <w:rsid w:val="00DC2F30"/>
    <w:rsid w:val="00DC633F"/>
    <w:rsid w:val="00DC6DBD"/>
    <w:rsid w:val="00DD0587"/>
    <w:rsid w:val="00DD1566"/>
    <w:rsid w:val="00DD17BF"/>
    <w:rsid w:val="00DD223E"/>
    <w:rsid w:val="00DD34D7"/>
    <w:rsid w:val="00DD462B"/>
    <w:rsid w:val="00DE16CA"/>
    <w:rsid w:val="00DE277E"/>
    <w:rsid w:val="00DE4505"/>
    <w:rsid w:val="00DE5871"/>
    <w:rsid w:val="00DE629E"/>
    <w:rsid w:val="00DE6577"/>
    <w:rsid w:val="00DE73A4"/>
    <w:rsid w:val="00DE796D"/>
    <w:rsid w:val="00DE7A4B"/>
    <w:rsid w:val="00DF0856"/>
    <w:rsid w:val="00DF36A8"/>
    <w:rsid w:val="00DF5FFE"/>
    <w:rsid w:val="00DF644B"/>
    <w:rsid w:val="00E00BE4"/>
    <w:rsid w:val="00E0137C"/>
    <w:rsid w:val="00E03150"/>
    <w:rsid w:val="00E05764"/>
    <w:rsid w:val="00E05883"/>
    <w:rsid w:val="00E059A6"/>
    <w:rsid w:val="00E05D24"/>
    <w:rsid w:val="00E06061"/>
    <w:rsid w:val="00E0770C"/>
    <w:rsid w:val="00E07811"/>
    <w:rsid w:val="00E10E6E"/>
    <w:rsid w:val="00E13C34"/>
    <w:rsid w:val="00E147FA"/>
    <w:rsid w:val="00E14CC4"/>
    <w:rsid w:val="00E14D0E"/>
    <w:rsid w:val="00E1507B"/>
    <w:rsid w:val="00E167FA"/>
    <w:rsid w:val="00E178A3"/>
    <w:rsid w:val="00E17CDD"/>
    <w:rsid w:val="00E21B2F"/>
    <w:rsid w:val="00E21B4F"/>
    <w:rsid w:val="00E23681"/>
    <w:rsid w:val="00E25DBF"/>
    <w:rsid w:val="00E26282"/>
    <w:rsid w:val="00E2661F"/>
    <w:rsid w:val="00E2748A"/>
    <w:rsid w:val="00E27827"/>
    <w:rsid w:val="00E30FDF"/>
    <w:rsid w:val="00E3102D"/>
    <w:rsid w:val="00E3334B"/>
    <w:rsid w:val="00E34755"/>
    <w:rsid w:val="00E348F1"/>
    <w:rsid w:val="00E367E6"/>
    <w:rsid w:val="00E37660"/>
    <w:rsid w:val="00E42834"/>
    <w:rsid w:val="00E43575"/>
    <w:rsid w:val="00E43A3A"/>
    <w:rsid w:val="00E46E32"/>
    <w:rsid w:val="00E47585"/>
    <w:rsid w:val="00E50DE4"/>
    <w:rsid w:val="00E5183C"/>
    <w:rsid w:val="00E55337"/>
    <w:rsid w:val="00E56206"/>
    <w:rsid w:val="00E60EB6"/>
    <w:rsid w:val="00E6161E"/>
    <w:rsid w:val="00E61D6F"/>
    <w:rsid w:val="00E61F90"/>
    <w:rsid w:val="00E6299E"/>
    <w:rsid w:val="00E62A4D"/>
    <w:rsid w:val="00E637E9"/>
    <w:rsid w:val="00E73E3B"/>
    <w:rsid w:val="00E744FC"/>
    <w:rsid w:val="00E74951"/>
    <w:rsid w:val="00E74A00"/>
    <w:rsid w:val="00E74AF7"/>
    <w:rsid w:val="00E74F1D"/>
    <w:rsid w:val="00E76ED2"/>
    <w:rsid w:val="00E77ED6"/>
    <w:rsid w:val="00E81AC7"/>
    <w:rsid w:val="00E826CD"/>
    <w:rsid w:val="00E82CEB"/>
    <w:rsid w:val="00E83472"/>
    <w:rsid w:val="00E83BAB"/>
    <w:rsid w:val="00E848A7"/>
    <w:rsid w:val="00E865FF"/>
    <w:rsid w:val="00E87139"/>
    <w:rsid w:val="00E8716E"/>
    <w:rsid w:val="00E8739E"/>
    <w:rsid w:val="00E8786B"/>
    <w:rsid w:val="00E87B72"/>
    <w:rsid w:val="00E901E1"/>
    <w:rsid w:val="00E91438"/>
    <w:rsid w:val="00E9216B"/>
    <w:rsid w:val="00E924AD"/>
    <w:rsid w:val="00E92C81"/>
    <w:rsid w:val="00E93A69"/>
    <w:rsid w:val="00E94010"/>
    <w:rsid w:val="00E94AE5"/>
    <w:rsid w:val="00E94FE4"/>
    <w:rsid w:val="00E9616E"/>
    <w:rsid w:val="00E963BF"/>
    <w:rsid w:val="00EA15BC"/>
    <w:rsid w:val="00EA1E65"/>
    <w:rsid w:val="00EA1F5D"/>
    <w:rsid w:val="00EA362F"/>
    <w:rsid w:val="00EA49E5"/>
    <w:rsid w:val="00EB258A"/>
    <w:rsid w:val="00EB3BCF"/>
    <w:rsid w:val="00EC0802"/>
    <w:rsid w:val="00EC0956"/>
    <w:rsid w:val="00EC1A76"/>
    <w:rsid w:val="00EC45BF"/>
    <w:rsid w:val="00EC60C3"/>
    <w:rsid w:val="00EC6275"/>
    <w:rsid w:val="00EC703F"/>
    <w:rsid w:val="00EC76B6"/>
    <w:rsid w:val="00EC7D6A"/>
    <w:rsid w:val="00ED063D"/>
    <w:rsid w:val="00ED1681"/>
    <w:rsid w:val="00ED4551"/>
    <w:rsid w:val="00ED4F46"/>
    <w:rsid w:val="00ED5255"/>
    <w:rsid w:val="00ED75E6"/>
    <w:rsid w:val="00ED7E6A"/>
    <w:rsid w:val="00EE0527"/>
    <w:rsid w:val="00EE0F5C"/>
    <w:rsid w:val="00EE5822"/>
    <w:rsid w:val="00EE5B8A"/>
    <w:rsid w:val="00EF24C8"/>
    <w:rsid w:val="00EF42B5"/>
    <w:rsid w:val="00EF5381"/>
    <w:rsid w:val="00EF649A"/>
    <w:rsid w:val="00EF67DD"/>
    <w:rsid w:val="00EF7245"/>
    <w:rsid w:val="00EF7560"/>
    <w:rsid w:val="00F023FA"/>
    <w:rsid w:val="00F03226"/>
    <w:rsid w:val="00F04AF8"/>
    <w:rsid w:val="00F053AF"/>
    <w:rsid w:val="00F1088C"/>
    <w:rsid w:val="00F10DDD"/>
    <w:rsid w:val="00F14330"/>
    <w:rsid w:val="00F14942"/>
    <w:rsid w:val="00F153AA"/>
    <w:rsid w:val="00F16C84"/>
    <w:rsid w:val="00F16E5F"/>
    <w:rsid w:val="00F17B30"/>
    <w:rsid w:val="00F214F6"/>
    <w:rsid w:val="00F21657"/>
    <w:rsid w:val="00F23328"/>
    <w:rsid w:val="00F26305"/>
    <w:rsid w:val="00F302BD"/>
    <w:rsid w:val="00F32DF8"/>
    <w:rsid w:val="00F33CFC"/>
    <w:rsid w:val="00F34E32"/>
    <w:rsid w:val="00F34FD8"/>
    <w:rsid w:val="00F36F93"/>
    <w:rsid w:val="00F377CA"/>
    <w:rsid w:val="00F40E75"/>
    <w:rsid w:val="00F411B5"/>
    <w:rsid w:val="00F41C44"/>
    <w:rsid w:val="00F43563"/>
    <w:rsid w:val="00F447EB"/>
    <w:rsid w:val="00F44F9B"/>
    <w:rsid w:val="00F462B9"/>
    <w:rsid w:val="00F46F5D"/>
    <w:rsid w:val="00F53650"/>
    <w:rsid w:val="00F545B0"/>
    <w:rsid w:val="00F54846"/>
    <w:rsid w:val="00F55BB7"/>
    <w:rsid w:val="00F56CF5"/>
    <w:rsid w:val="00F56D5F"/>
    <w:rsid w:val="00F60628"/>
    <w:rsid w:val="00F61527"/>
    <w:rsid w:val="00F61B19"/>
    <w:rsid w:val="00F62A0C"/>
    <w:rsid w:val="00F71474"/>
    <w:rsid w:val="00F730BA"/>
    <w:rsid w:val="00F73225"/>
    <w:rsid w:val="00F74859"/>
    <w:rsid w:val="00F75940"/>
    <w:rsid w:val="00F75EBA"/>
    <w:rsid w:val="00F76757"/>
    <w:rsid w:val="00F776CC"/>
    <w:rsid w:val="00F806AD"/>
    <w:rsid w:val="00F8148E"/>
    <w:rsid w:val="00F82462"/>
    <w:rsid w:val="00F828A4"/>
    <w:rsid w:val="00F8314B"/>
    <w:rsid w:val="00F834AC"/>
    <w:rsid w:val="00F83526"/>
    <w:rsid w:val="00F83F30"/>
    <w:rsid w:val="00F87BA3"/>
    <w:rsid w:val="00F90509"/>
    <w:rsid w:val="00F90D91"/>
    <w:rsid w:val="00F91B83"/>
    <w:rsid w:val="00F91E20"/>
    <w:rsid w:val="00F9211F"/>
    <w:rsid w:val="00F928B4"/>
    <w:rsid w:val="00F95186"/>
    <w:rsid w:val="00F95F18"/>
    <w:rsid w:val="00F9747B"/>
    <w:rsid w:val="00F97CC0"/>
    <w:rsid w:val="00FA02A3"/>
    <w:rsid w:val="00FA0C2D"/>
    <w:rsid w:val="00FA1DDF"/>
    <w:rsid w:val="00FA2AF8"/>
    <w:rsid w:val="00FA597A"/>
    <w:rsid w:val="00FA5BE4"/>
    <w:rsid w:val="00FA66D4"/>
    <w:rsid w:val="00FA6FFB"/>
    <w:rsid w:val="00FA72E2"/>
    <w:rsid w:val="00FB0724"/>
    <w:rsid w:val="00FB1827"/>
    <w:rsid w:val="00FB1D6E"/>
    <w:rsid w:val="00FB6D3A"/>
    <w:rsid w:val="00FC0383"/>
    <w:rsid w:val="00FC0608"/>
    <w:rsid w:val="00FC163C"/>
    <w:rsid w:val="00FC2064"/>
    <w:rsid w:val="00FC401C"/>
    <w:rsid w:val="00FC4511"/>
    <w:rsid w:val="00FC7D9B"/>
    <w:rsid w:val="00FD0EF2"/>
    <w:rsid w:val="00FD2402"/>
    <w:rsid w:val="00FD25C9"/>
    <w:rsid w:val="00FD39CA"/>
    <w:rsid w:val="00FD3C4D"/>
    <w:rsid w:val="00FD3C91"/>
    <w:rsid w:val="00FD52F4"/>
    <w:rsid w:val="00FD545B"/>
    <w:rsid w:val="00FD611F"/>
    <w:rsid w:val="00FD6948"/>
    <w:rsid w:val="00FD6E45"/>
    <w:rsid w:val="00FD7652"/>
    <w:rsid w:val="00FE1ECA"/>
    <w:rsid w:val="00FE5D6E"/>
    <w:rsid w:val="00FF0C92"/>
    <w:rsid w:val="00FF34E6"/>
    <w:rsid w:val="00FF48A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35841"/>
    <o:shapelayout v:ext="edit">
      <o:idmap v:ext="edit" data="1"/>
    </o:shapelayout>
  </w:shapeDefaults>
  <w:decimalSymbol w:val=","/>
  <w:listSeparator w:val=";"/>
  <w14:docId w14:val="067FAB3E"/>
  <w15:docId w15:val="{AD7B0C9A-0829-47E0-A18B-DA18E9C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90"/>
  </w:style>
  <w:style w:type="paragraph" w:styleId="Ttulo1">
    <w:name w:val="heading 1"/>
    <w:basedOn w:val="Normal"/>
    <w:next w:val="Normal"/>
    <w:qFormat/>
    <w:rsid w:val="007042B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7042B0"/>
    <w:pPr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Ttulo2"/>
    <w:next w:val="Normal"/>
    <w:link w:val="Ttulo3Char"/>
    <w:qFormat/>
    <w:rsid w:val="007042B0"/>
    <w:pPr>
      <w:outlineLvl w:val="2"/>
    </w:pPr>
  </w:style>
  <w:style w:type="paragraph" w:styleId="Ttulo4">
    <w:name w:val="heading 4"/>
    <w:basedOn w:val="Recuodecorpodetexto2"/>
    <w:next w:val="Normal"/>
    <w:qFormat/>
    <w:rsid w:val="007042B0"/>
    <w:pPr>
      <w:tabs>
        <w:tab w:val="left" w:pos="567"/>
      </w:tabs>
      <w:spacing w:after="0" w:line="360" w:lineRule="auto"/>
      <w:ind w:left="0"/>
      <w:jc w:val="both"/>
      <w:outlineLvl w:val="3"/>
    </w:pPr>
    <w:rPr>
      <w:rFonts w:ascii="Arial" w:hAnsi="Arial" w:cs="Arial"/>
      <w:b/>
      <w:bCs/>
      <w:i/>
      <w:sz w:val="24"/>
      <w:szCs w:val="24"/>
    </w:rPr>
  </w:style>
  <w:style w:type="paragraph" w:styleId="Ttulo6">
    <w:name w:val="heading 6"/>
    <w:basedOn w:val="Normal"/>
    <w:next w:val="Normal"/>
    <w:qFormat/>
    <w:rsid w:val="004F66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</w:rPr>
  </w:style>
  <w:style w:type="paragraph" w:styleId="Rodap">
    <w:name w:val="footer"/>
    <w:basedOn w:val="Normal"/>
    <w:rsid w:val="001C721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C7213"/>
  </w:style>
  <w:style w:type="paragraph" w:styleId="Textodebalo">
    <w:name w:val="Balloon Text"/>
    <w:basedOn w:val="Normal"/>
    <w:semiHidden/>
    <w:rsid w:val="0044117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10721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D8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A46D33"/>
    <w:pPr>
      <w:spacing w:after="120"/>
    </w:pPr>
    <w:rPr>
      <w:sz w:val="16"/>
      <w:szCs w:val="16"/>
    </w:rPr>
  </w:style>
  <w:style w:type="character" w:styleId="Refdenotaderodap">
    <w:name w:val="footnote reference"/>
    <w:semiHidden/>
    <w:rsid w:val="00A46D33"/>
    <w:rPr>
      <w:vertAlign w:val="superscript"/>
    </w:rPr>
  </w:style>
  <w:style w:type="paragraph" w:styleId="Corpodetexto2">
    <w:name w:val="Body Text 2"/>
    <w:basedOn w:val="Normal"/>
    <w:rsid w:val="00E17CDD"/>
    <w:pPr>
      <w:spacing w:after="120" w:line="480" w:lineRule="auto"/>
    </w:pPr>
  </w:style>
  <w:style w:type="paragraph" w:customStyle="1" w:styleId="Estilo4">
    <w:name w:val="Estilo4"/>
    <w:basedOn w:val="Normal"/>
    <w:rsid w:val="00736EF9"/>
    <w:pPr>
      <w:spacing w:line="360" w:lineRule="auto"/>
      <w:jc w:val="both"/>
    </w:pPr>
    <w:rPr>
      <w:b/>
      <w:sz w:val="24"/>
    </w:rPr>
  </w:style>
  <w:style w:type="paragraph" w:styleId="Textodenotaderodap">
    <w:name w:val="footnote text"/>
    <w:basedOn w:val="Normal"/>
    <w:semiHidden/>
    <w:rsid w:val="003F0DF9"/>
  </w:style>
  <w:style w:type="paragraph" w:customStyle="1" w:styleId="Texto">
    <w:name w:val="Texto"/>
    <w:basedOn w:val="Ttulo"/>
    <w:rsid w:val="00474580"/>
    <w:pPr>
      <w:tabs>
        <w:tab w:val="num" w:pos="720"/>
      </w:tabs>
      <w:suppressAutoHyphens/>
      <w:spacing w:before="120"/>
      <w:ind w:left="1080"/>
      <w:jc w:val="both"/>
      <w:outlineLvl w:val="8"/>
    </w:pPr>
    <w:rPr>
      <w:rFonts w:ascii="Times New Roman" w:hAnsi="Times New Roman"/>
      <w:b w:val="0"/>
      <w:kern w:val="1"/>
      <w:lang w:eastAsia="ar-SA"/>
    </w:rPr>
  </w:style>
  <w:style w:type="paragraph" w:styleId="Remissivo1">
    <w:name w:val="index 1"/>
    <w:basedOn w:val="Normal"/>
    <w:next w:val="Normal"/>
    <w:autoRedefine/>
    <w:semiHidden/>
    <w:rsid w:val="00AA57E6"/>
    <w:pPr>
      <w:spacing w:line="360" w:lineRule="auto"/>
      <w:ind w:hanging="200"/>
    </w:pPr>
    <w:rPr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474580"/>
    <w:pPr>
      <w:suppressAutoHyphens/>
    </w:pPr>
    <w:rPr>
      <w:sz w:val="24"/>
      <w:szCs w:val="24"/>
      <w:lang w:eastAsia="ar-SA"/>
    </w:rPr>
  </w:style>
  <w:style w:type="character" w:customStyle="1" w:styleId="WW-Caracteresdanotaderodap">
    <w:name w:val="WW-Caracteres da nota de rodapé"/>
    <w:rsid w:val="00474580"/>
    <w:rPr>
      <w:vertAlign w:val="superscript"/>
    </w:rPr>
  </w:style>
  <w:style w:type="paragraph" w:customStyle="1" w:styleId="ndice">
    <w:name w:val="Índice"/>
    <w:basedOn w:val="Normal"/>
    <w:rsid w:val="00474580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474580"/>
    <w:pPr>
      <w:spacing w:before="100" w:beforeAutospacing="1" w:after="119"/>
    </w:pPr>
    <w:rPr>
      <w:sz w:val="24"/>
      <w:szCs w:val="24"/>
    </w:rPr>
  </w:style>
  <w:style w:type="paragraph" w:customStyle="1" w:styleId="WW-Corpodetexto3">
    <w:name w:val="WW-Corpo de texto 3"/>
    <w:basedOn w:val="Normal"/>
    <w:rsid w:val="00474580"/>
    <w:pPr>
      <w:suppressAutoHyphens/>
      <w:spacing w:line="36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Caracteresdanotaderodap">
    <w:name w:val="Caracteres da nota de rodapé"/>
    <w:rsid w:val="00474580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D22BEA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rsid w:val="00630941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46215D"/>
    <w:pPr>
      <w:spacing w:line="480" w:lineRule="auto"/>
      <w:jc w:val="both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C55C43"/>
    <w:pPr>
      <w:ind w:right="-427"/>
      <w:jc w:val="center"/>
    </w:pPr>
    <w:rPr>
      <w:b/>
      <w:bCs/>
      <w:sz w:val="22"/>
    </w:rPr>
  </w:style>
  <w:style w:type="paragraph" w:customStyle="1" w:styleId="Default">
    <w:name w:val="Default"/>
    <w:rsid w:val="00B12F5D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styleId="Recuodecorpodetexto3">
    <w:name w:val="Body Text Indent 3"/>
    <w:basedOn w:val="Normal"/>
    <w:rsid w:val="00DF36A8"/>
    <w:pPr>
      <w:spacing w:after="120"/>
      <w:ind w:left="283"/>
    </w:pPr>
    <w:rPr>
      <w:sz w:val="16"/>
      <w:szCs w:val="16"/>
    </w:rPr>
  </w:style>
  <w:style w:type="character" w:styleId="Forte">
    <w:name w:val="Strong"/>
    <w:uiPriority w:val="22"/>
    <w:qFormat/>
    <w:rsid w:val="002B45C5"/>
    <w:rPr>
      <w:b/>
      <w:bCs/>
    </w:rPr>
  </w:style>
  <w:style w:type="paragraph" w:customStyle="1" w:styleId="EstiloJustificadoEspaamentoentrelinhas15linha">
    <w:name w:val="Estilo Justificado Espaçamento entre linhas:  15 linha"/>
    <w:basedOn w:val="Normal"/>
    <w:rsid w:val="006A4310"/>
    <w:pPr>
      <w:spacing w:line="480" w:lineRule="auto"/>
      <w:ind w:firstLine="1134"/>
      <w:jc w:val="both"/>
    </w:pPr>
    <w:rPr>
      <w:sz w:val="24"/>
      <w:szCs w:val="24"/>
    </w:rPr>
  </w:style>
  <w:style w:type="character" w:styleId="Hyperlink">
    <w:name w:val="Hyperlink"/>
    <w:uiPriority w:val="99"/>
    <w:rsid w:val="008A2497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8D7D63"/>
    <w:pPr>
      <w:ind w:left="720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6A1D31"/>
    <w:rPr>
      <w:rFonts w:ascii="Arial" w:hAnsi="Arial"/>
      <w:sz w:val="24"/>
    </w:rPr>
  </w:style>
  <w:style w:type="paragraph" w:customStyle="1" w:styleId="style3">
    <w:name w:val="style3"/>
    <w:basedOn w:val="Normal"/>
    <w:rsid w:val="00E87139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8F5A53"/>
  </w:style>
  <w:style w:type="character" w:customStyle="1" w:styleId="Ttulo3Char">
    <w:name w:val="Título 3 Char"/>
    <w:link w:val="Ttulo3"/>
    <w:rsid w:val="007042B0"/>
    <w:rPr>
      <w:rFonts w:ascii="Arial" w:hAnsi="Arial" w:cs="Arial"/>
      <w:b/>
      <w:sz w:val="24"/>
      <w:szCs w:val="24"/>
    </w:rPr>
  </w:style>
  <w:style w:type="paragraph" w:customStyle="1" w:styleId="ecxmsonormal">
    <w:name w:val="ecxmsonormal"/>
    <w:basedOn w:val="Normal"/>
    <w:rsid w:val="008F5A53"/>
    <w:pPr>
      <w:spacing w:before="100" w:beforeAutospacing="1" w:after="100" w:afterAutospacing="1"/>
    </w:pPr>
    <w:rPr>
      <w:sz w:val="24"/>
      <w:szCs w:val="24"/>
    </w:rPr>
  </w:style>
  <w:style w:type="character" w:customStyle="1" w:styleId="yiv3537740449ecxyiv6395848227msocommentreference">
    <w:name w:val="yiv3537740449ecxyiv6395848227msocommentreference"/>
    <w:rsid w:val="00DC2F30"/>
  </w:style>
  <w:style w:type="table" w:customStyle="1" w:styleId="Tabelacomgrade1">
    <w:name w:val="Tabela com grade1"/>
    <w:basedOn w:val="Tabelanormal"/>
    <w:next w:val="Tabelacomgrade"/>
    <w:uiPriority w:val="59"/>
    <w:rsid w:val="00AF4EC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7A6D97"/>
    <w:rPr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E3758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2">
    <w:name w:val="Light List Accent 2"/>
    <w:basedOn w:val="Tabelanormal"/>
    <w:uiPriority w:val="61"/>
    <w:rsid w:val="009F749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e3">
    <w:name w:val="Light List Accent 3"/>
    <w:basedOn w:val="Tabelanormal"/>
    <w:uiPriority w:val="61"/>
    <w:rsid w:val="009F74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Claro-nfase6">
    <w:name w:val="Light Shading Accent 6"/>
    <w:basedOn w:val="Tabelanormal"/>
    <w:uiPriority w:val="60"/>
    <w:rsid w:val="009F749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Tabelacomgrade3">
    <w:name w:val="Tabela com grade3"/>
    <w:basedOn w:val="Tabelanormal"/>
    <w:next w:val="Tabelacomgrade"/>
    <w:uiPriority w:val="59"/>
    <w:rsid w:val="00B379B3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2-nfase2">
    <w:name w:val="Medium Shading 2 Accent 2"/>
    <w:basedOn w:val="Tabelanormal"/>
    <w:uiPriority w:val="64"/>
    <w:rsid w:val="004F0B7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linkVisitado">
    <w:name w:val="FollowedHyperlink"/>
    <w:uiPriority w:val="99"/>
    <w:semiHidden/>
    <w:unhideWhenUsed/>
    <w:rsid w:val="003A2D1D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7DD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7B7DDD"/>
  </w:style>
  <w:style w:type="paragraph" w:styleId="Sumrio2">
    <w:name w:val="toc 2"/>
    <w:basedOn w:val="Normal"/>
    <w:next w:val="Normal"/>
    <w:autoRedefine/>
    <w:uiPriority w:val="39"/>
    <w:unhideWhenUsed/>
    <w:rsid w:val="007B7DDD"/>
    <w:pPr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7B7DDD"/>
    <w:pPr>
      <w:ind w:left="400"/>
    </w:pPr>
  </w:style>
  <w:style w:type="table" w:styleId="GradeMdia3-nfase3">
    <w:name w:val="Medium Grid 3 Accent 3"/>
    <w:basedOn w:val="Tabelanormal"/>
    <w:uiPriority w:val="69"/>
    <w:rsid w:val="007522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Char">
    <w:name w:val="Título Char"/>
    <w:link w:val="Ttulo"/>
    <w:uiPriority w:val="10"/>
    <w:rsid w:val="00C16C3F"/>
    <w:rPr>
      <w:rFonts w:ascii="Arial" w:hAnsi="Arial"/>
      <w:b/>
      <w:sz w:val="24"/>
    </w:rPr>
  </w:style>
  <w:style w:type="character" w:customStyle="1" w:styleId="SubttuloChar">
    <w:name w:val="Subtítulo Char"/>
    <w:link w:val="Subttulo"/>
    <w:uiPriority w:val="11"/>
    <w:rsid w:val="00C16C3F"/>
    <w:rPr>
      <w:b/>
      <w:bCs/>
      <w:sz w:val="22"/>
    </w:rPr>
  </w:style>
  <w:style w:type="character" w:customStyle="1" w:styleId="CabealhoChar">
    <w:name w:val="Cabeçalho Char"/>
    <w:link w:val="Cabealho"/>
    <w:uiPriority w:val="99"/>
    <w:rsid w:val="0018485D"/>
  </w:style>
  <w:style w:type="table" w:styleId="SombreamentoClaro">
    <w:name w:val="Light Shading"/>
    <w:basedOn w:val="Tabelanormal"/>
    <w:uiPriority w:val="60"/>
    <w:rsid w:val="00FA72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4">
    <w:name w:val="Tabela com grade4"/>
    <w:basedOn w:val="Tabelanormal"/>
    <w:next w:val="Tabelacomgrade"/>
    <w:uiPriority w:val="59"/>
    <w:rsid w:val="002F485F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4">
    <w:name w:val="toc 4"/>
    <w:basedOn w:val="Normal"/>
    <w:next w:val="Normal"/>
    <w:autoRedefine/>
    <w:uiPriority w:val="39"/>
    <w:unhideWhenUsed/>
    <w:rsid w:val="00064CE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064CE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064CE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064CE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064CE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064CE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0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4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5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065">
          <w:marLeft w:val="34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413">
          <w:marLeft w:val="34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15">
          <w:marLeft w:val="34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88">
          <w:marLeft w:val="342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57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1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02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800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7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63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3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6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51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.unipac.br/ai" TargetMode="External"/><Relationship Id="rId13" Type="http://schemas.openxmlformats.org/officeDocument/2006/relationships/hyperlink" Target="https://fupacmariana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ac.br/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stema.unipac.br/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00FC-C967-45B8-B23E-4CFD1F1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10771</Words>
  <Characters>62972</Characters>
  <Application>Microsoft Office Word</Application>
  <DocSecurity>0</DocSecurity>
  <Lines>524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73596</CharactersWithSpaces>
  <SharedDoc>false</SharedDoc>
  <HLinks>
    <vt:vector size="456" baseType="variant">
      <vt:variant>
        <vt:i4>6291563</vt:i4>
      </vt:variant>
      <vt:variant>
        <vt:i4>375</vt:i4>
      </vt:variant>
      <vt:variant>
        <vt:i4>0</vt:i4>
      </vt:variant>
      <vt:variant>
        <vt:i4>5</vt:i4>
      </vt:variant>
      <vt:variant>
        <vt:lpwstr>http://unipacedu.com.br/faculdade/egresso/</vt:lpwstr>
      </vt:variant>
      <vt:variant>
        <vt:lpwstr/>
      </vt:variant>
      <vt:variant>
        <vt:i4>7340139</vt:i4>
      </vt:variant>
      <vt:variant>
        <vt:i4>372</vt:i4>
      </vt:variant>
      <vt:variant>
        <vt:i4>0</vt:i4>
      </vt:variant>
      <vt:variant>
        <vt:i4>5</vt:i4>
      </vt:variant>
      <vt:variant>
        <vt:lpwstr>http://unipacedu.com.br/faculdade/nae/</vt:lpwstr>
      </vt:variant>
      <vt:variant>
        <vt:lpwstr/>
      </vt:variant>
      <vt:variant>
        <vt:i4>6291563</vt:i4>
      </vt:variant>
      <vt:variant>
        <vt:i4>369</vt:i4>
      </vt:variant>
      <vt:variant>
        <vt:i4>0</vt:i4>
      </vt:variant>
      <vt:variant>
        <vt:i4>5</vt:i4>
      </vt:variant>
      <vt:variant>
        <vt:lpwstr>http://unipacedu.com.br/faculdade/egresso/</vt:lpwstr>
      </vt:variant>
      <vt:variant>
        <vt:lpwstr/>
      </vt:variant>
      <vt:variant>
        <vt:i4>7405638</vt:i4>
      </vt:variant>
      <vt:variant>
        <vt:i4>366</vt:i4>
      </vt:variant>
      <vt:variant>
        <vt:i4>0</vt:i4>
      </vt:variant>
      <vt:variant>
        <vt:i4>5</vt:i4>
      </vt:variant>
      <vt:variant>
        <vt:lpwstr>mailto:cpafupac@gmail.com</vt:lpwstr>
      </vt:variant>
      <vt:variant>
        <vt:lpwstr/>
      </vt:variant>
      <vt:variant>
        <vt:i4>7405638</vt:i4>
      </vt:variant>
      <vt:variant>
        <vt:i4>363</vt:i4>
      </vt:variant>
      <vt:variant>
        <vt:i4>0</vt:i4>
      </vt:variant>
      <vt:variant>
        <vt:i4>5</vt:i4>
      </vt:variant>
      <vt:variant>
        <vt:lpwstr>mailto:cpafupac@gmail.com</vt:lpwstr>
      </vt:variant>
      <vt:variant>
        <vt:lpwstr/>
      </vt:variant>
      <vt:variant>
        <vt:i4>7405638</vt:i4>
      </vt:variant>
      <vt:variant>
        <vt:i4>360</vt:i4>
      </vt:variant>
      <vt:variant>
        <vt:i4>0</vt:i4>
      </vt:variant>
      <vt:variant>
        <vt:i4>5</vt:i4>
      </vt:variant>
      <vt:variant>
        <vt:lpwstr>mailto:cpafupac@gmail.com</vt:lpwstr>
      </vt:variant>
      <vt:variant>
        <vt:lpwstr/>
      </vt:variant>
      <vt:variant>
        <vt:i4>6357090</vt:i4>
      </vt:variant>
      <vt:variant>
        <vt:i4>357</vt:i4>
      </vt:variant>
      <vt:variant>
        <vt:i4>0</vt:i4>
      </vt:variant>
      <vt:variant>
        <vt:i4>5</vt:i4>
      </vt:variant>
      <vt:variant>
        <vt:lpwstr>http://unipacedu.com.br/faculdade/cpa/</vt:lpwstr>
      </vt:variant>
      <vt:variant>
        <vt:lpwstr/>
      </vt:variant>
      <vt:variant>
        <vt:i4>6029403</vt:i4>
      </vt:variant>
      <vt:variant>
        <vt:i4>354</vt:i4>
      </vt:variant>
      <vt:variant>
        <vt:i4>0</vt:i4>
      </vt:variant>
      <vt:variant>
        <vt:i4>5</vt:i4>
      </vt:variant>
      <vt:variant>
        <vt:lpwstr>http://unipacedu.com.br/edital-programa-de-apoio-docente/</vt:lpwstr>
      </vt:variant>
      <vt:variant>
        <vt:lpwstr/>
      </vt:variant>
      <vt:variant>
        <vt:i4>5570636</vt:i4>
      </vt:variant>
      <vt:variant>
        <vt:i4>351</vt:i4>
      </vt:variant>
      <vt:variant>
        <vt:i4>0</vt:i4>
      </vt:variant>
      <vt:variant>
        <vt:i4>5</vt:i4>
      </vt:variant>
      <vt:variant>
        <vt:lpwstr>https://www.facebook.com/FupacMariana</vt:lpwstr>
      </vt:variant>
      <vt:variant>
        <vt:lpwstr/>
      </vt:variant>
      <vt:variant>
        <vt:i4>327693</vt:i4>
      </vt:variant>
      <vt:variant>
        <vt:i4>348</vt:i4>
      </vt:variant>
      <vt:variant>
        <vt:i4>0</vt:i4>
      </vt:variant>
      <vt:variant>
        <vt:i4>5</vt:i4>
      </vt:variant>
      <vt:variant>
        <vt:lpwstr>http://unipacedu.com.br/</vt:lpwstr>
      </vt:variant>
      <vt:variant>
        <vt:lpwstr/>
      </vt:variant>
      <vt:variant>
        <vt:i4>5963799</vt:i4>
      </vt:variant>
      <vt:variant>
        <vt:i4>345</vt:i4>
      </vt:variant>
      <vt:variant>
        <vt:i4>0</vt:i4>
      </vt:variant>
      <vt:variant>
        <vt:i4>5</vt:i4>
      </vt:variant>
      <vt:variant>
        <vt:lpwstr>http://unipacedu.com.br/palestra-com-o-desembargador-do-tjmg/</vt:lpwstr>
      </vt:variant>
      <vt:variant>
        <vt:lpwstr/>
      </vt:variant>
      <vt:variant>
        <vt:i4>3932216</vt:i4>
      </vt:variant>
      <vt:variant>
        <vt:i4>342</vt:i4>
      </vt:variant>
      <vt:variant>
        <vt:i4>0</vt:i4>
      </vt:variant>
      <vt:variant>
        <vt:i4>5</vt:i4>
      </vt:variant>
      <vt:variant>
        <vt:lpwstr>http://www.iihermeneutics.org/</vt:lpwstr>
      </vt:variant>
      <vt:variant>
        <vt:lpwstr/>
      </vt:variant>
      <vt:variant>
        <vt:i4>7405638</vt:i4>
      </vt:variant>
      <vt:variant>
        <vt:i4>339</vt:i4>
      </vt:variant>
      <vt:variant>
        <vt:i4>0</vt:i4>
      </vt:variant>
      <vt:variant>
        <vt:i4>5</vt:i4>
      </vt:variant>
      <vt:variant>
        <vt:lpwstr>mailto:cpafupac@gmail.com</vt:lpwstr>
      </vt:variant>
      <vt:variant>
        <vt:lpwstr/>
      </vt:variant>
      <vt:variant>
        <vt:i4>2752628</vt:i4>
      </vt:variant>
      <vt:variant>
        <vt:i4>336</vt:i4>
      </vt:variant>
      <vt:variant>
        <vt:i4>0</vt:i4>
      </vt:variant>
      <vt:variant>
        <vt:i4>5</vt:i4>
      </vt:variant>
      <vt:variant>
        <vt:lpwstr>http://unipacedu.com.br/3-edital-de-ensaios-academicos/</vt:lpwstr>
      </vt:variant>
      <vt:variant>
        <vt:lpwstr/>
      </vt:variant>
      <vt:variant>
        <vt:i4>2752628</vt:i4>
      </vt:variant>
      <vt:variant>
        <vt:i4>333</vt:i4>
      </vt:variant>
      <vt:variant>
        <vt:i4>0</vt:i4>
      </vt:variant>
      <vt:variant>
        <vt:i4>5</vt:i4>
      </vt:variant>
      <vt:variant>
        <vt:lpwstr>http://unipacedu.com.br/3-edital-de-ensaios-academicos/</vt:lpwstr>
      </vt:variant>
      <vt:variant>
        <vt:lpwstr/>
      </vt:variant>
      <vt:variant>
        <vt:i4>6815795</vt:i4>
      </vt:variant>
      <vt:variant>
        <vt:i4>330</vt:i4>
      </vt:variant>
      <vt:variant>
        <vt:i4>0</vt:i4>
      </vt:variant>
      <vt:variant>
        <vt:i4>5</vt:i4>
      </vt:variant>
      <vt:variant>
        <vt:lpwstr>http://unipacedu.com.br/edital-concurso-ensaios-academicos/</vt:lpwstr>
      </vt:variant>
      <vt:variant>
        <vt:lpwstr/>
      </vt:variant>
      <vt:variant>
        <vt:i4>2752628</vt:i4>
      </vt:variant>
      <vt:variant>
        <vt:i4>327</vt:i4>
      </vt:variant>
      <vt:variant>
        <vt:i4>0</vt:i4>
      </vt:variant>
      <vt:variant>
        <vt:i4>5</vt:i4>
      </vt:variant>
      <vt:variant>
        <vt:lpwstr>http://unipacedu.com.br/3-edital-de-ensaios-academicos/</vt:lpwstr>
      </vt:variant>
      <vt:variant>
        <vt:lpwstr/>
      </vt:variant>
      <vt:variant>
        <vt:i4>3735674</vt:i4>
      </vt:variant>
      <vt:variant>
        <vt:i4>324</vt:i4>
      </vt:variant>
      <vt:variant>
        <vt:i4>0</vt:i4>
      </vt:variant>
      <vt:variant>
        <vt:i4>5</vt:i4>
      </vt:variant>
      <vt:variant>
        <vt:lpwstr>http://unipacedu.com.br/edital-ensaios-academicos/</vt:lpwstr>
      </vt:variant>
      <vt:variant>
        <vt:lpwstr/>
      </vt:variant>
      <vt:variant>
        <vt:i4>2752628</vt:i4>
      </vt:variant>
      <vt:variant>
        <vt:i4>321</vt:i4>
      </vt:variant>
      <vt:variant>
        <vt:i4>0</vt:i4>
      </vt:variant>
      <vt:variant>
        <vt:i4>5</vt:i4>
      </vt:variant>
      <vt:variant>
        <vt:lpwstr>http://unipacedu.com.br/3-edital-de-ensaios-academicos/</vt:lpwstr>
      </vt:variant>
      <vt:variant>
        <vt:lpwstr/>
      </vt:variant>
      <vt:variant>
        <vt:i4>8126506</vt:i4>
      </vt:variant>
      <vt:variant>
        <vt:i4>318</vt:i4>
      </vt:variant>
      <vt:variant>
        <vt:i4>0</vt:i4>
      </vt:variant>
      <vt:variant>
        <vt:i4>5</vt:i4>
      </vt:variant>
      <vt:variant>
        <vt:lpwstr>http://portal.unipac.br/corpore.net/Login.aspx</vt:lpwstr>
      </vt:variant>
      <vt:variant>
        <vt:lpwstr/>
      </vt:variant>
      <vt:variant>
        <vt:i4>6029403</vt:i4>
      </vt:variant>
      <vt:variant>
        <vt:i4>315</vt:i4>
      </vt:variant>
      <vt:variant>
        <vt:i4>0</vt:i4>
      </vt:variant>
      <vt:variant>
        <vt:i4>5</vt:i4>
      </vt:variant>
      <vt:variant>
        <vt:lpwstr>http://unipacedu.com.br/edital-programa-de-apoio-docente/</vt:lpwstr>
      </vt:variant>
      <vt:variant>
        <vt:lpwstr/>
      </vt:variant>
      <vt:variant>
        <vt:i4>5505046</vt:i4>
      </vt:variant>
      <vt:variant>
        <vt:i4>312</vt:i4>
      </vt:variant>
      <vt:variant>
        <vt:i4>0</vt:i4>
      </vt:variant>
      <vt:variant>
        <vt:i4>5</vt:i4>
      </vt:variant>
      <vt:variant>
        <vt:lpwstr>http://unipacedu.com.br/edital-programa-de-apoio-discente-2/</vt:lpwstr>
      </vt:variant>
      <vt:variant>
        <vt:lpwstr/>
      </vt:variant>
      <vt:variant>
        <vt:i4>7405638</vt:i4>
      </vt:variant>
      <vt:variant>
        <vt:i4>309</vt:i4>
      </vt:variant>
      <vt:variant>
        <vt:i4>0</vt:i4>
      </vt:variant>
      <vt:variant>
        <vt:i4>5</vt:i4>
      </vt:variant>
      <vt:variant>
        <vt:lpwstr>mailto:cpafupac@gmail.com</vt:lpwstr>
      </vt:variant>
      <vt:variant>
        <vt:lpwstr/>
      </vt:variant>
      <vt:variant>
        <vt:i4>7405638</vt:i4>
      </vt:variant>
      <vt:variant>
        <vt:i4>306</vt:i4>
      </vt:variant>
      <vt:variant>
        <vt:i4>0</vt:i4>
      </vt:variant>
      <vt:variant>
        <vt:i4>5</vt:i4>
      </vt:variant>
      <vt:variant>
        <vt:lpwstr>mailto:cpafupac@gmail.com</vt:lpwstr>
      </vt:variant>
      <vt:variant>
        <vt:lpwstr/>
      </vt:variant>
      <vt:variant>
        <vt:i4>4456457</vt:i4>
      </vt:variant>
      <vt:variant>
        <vt:i4>303</vt:i4>
      </vt:variant>
      <vt:variant>
        <vt:i4>0</vt:i4>
      </vt:variant>
      <vt:variant>
        <vt:i4>5</vt:i4>
      </vt:variant>
      <vt:variant>
        <vt:lpwstr>http://www.unipac.br/AI/</vt:lpwstr>
      </vt:variant>
      <vt:variant>
        <vt:lpwstr/>
      </vt:variant>
      <vt:variant>
        <vt:i4>2424874</vt:i4>
      </vt:variant>
      <vt:variant>
        <vt:i4>300</vt:i4>
      </vt:variant>
      <vt:variant>
        <vt:i4>0</vt:i4>
      </vt:variant>
      <vt:variant>
        <vt:i4>5</vt:i4>
      </vt:variant>
      <vt:variant>
        <vt:lpwstr>http://sistema.unipac.br/ad/</vt:lpwstr>
      </vt:variant>
      <vt:variant>
        <vt:lpwstr>/login</vt:lpwstr>
      </vt:variant>
      <vt:variant>
        <vt:i4>6422588</vt:i4>
      </vt:variant>
      <vt:variant>
        <vt:i4>297</vt:i4>
      </vt:variant>
      <vt:variant>
        <vt:i4>0</vt:i4>
      </vt:variant>
      <vt:variant>
        <vt:i4>5</vt:i4>
      </vt:variant>
      <vt:variant>
        <vt:lpwstr>http://ies.resultadoenade.com/courses/37449</vt:lpwstr>
      </vt:variant>
      <vt:variant>
        <vt:lpwstr/>
      </vt:variant>
      <vt:variant>
        <vt:i4>1048631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_Toc499126897</vt:lpwstr>
      </vt:variant>
      <vt:variant>
        <vt:i4>2031671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_Toc499126860</vt:lpwstr>
      </vt:variant>
      <vt:variant>
        <vt:i4>1835063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_Toc499126859</vt:lpwstr>
      </vt:variant>
      <vt:variant>
        <vt:i4>1835063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_Toc499126858</vt:lpwstr>
      </vt:variant>
      <vt:variant>
        <vt:i4>1835063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_Toc499126857</vt:lpwstr>
      </vt:variant>
      <vt:variant>
        <vt:i4>1835063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_Toc499126854</vt:lpwstr>
      </vt:variant>
      <vt:variant>
        <vt:i4>1835063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_Toc499126853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_Toc499126852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_Toc499126851</vt:lpwstr>
      </vt:variant>
      <vt:variant>
        <vt:i4>1835063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_Toc499126850</vt:lpwstr>
      </vt:variant>
      <vt:variant>
        <vt:i4>1900599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_Toc499126849</vt:lpwstr>
      </vt:variant>
      <vt:variant>
        <vt:i4>1900599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_Toc499126848</vt:lpwstr>
      </vt:variant>
      <vt:variant>
        <vt:i4>1900599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_Toc499126847</vt:lpwstr>
      </vt:variant>
      <vt:variant>
        <vt:i4>1900599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_Toc499126846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_Toc499126845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_Toc499126844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_Toc499126843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_Toc499126842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_Toc499126841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_Toc499126840</vt:lpwstr>
      </vt:variant>
      <vt:variant>
        <vt:i4>1703991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_Toc499126839</vt:lpwstr>
      </vt:variant>
      <vt:variant>
        <vt:i4>1703991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_Toc499126837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_Toc499126836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_Toc499126835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_Toc499126834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_Toc499126832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_Toc499126831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_Toc499126830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_Toc499126829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_Toc499126828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_Toc499126827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_Toc499126825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_Toc499126824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_Toc499126823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_Toc499126822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_Toc499126821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_Toc499126820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_Toc499126819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_Toc499126818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_Toc499126817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_Toc499126816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_Toc499126815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_Toc499126814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_Toc499126813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_Toc499126811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_Toc499126810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_Toc499126809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_Toc499126808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_Toc499126807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cpa</dc:creator>
  <cp:lastModifiedBy>bruno ferreira</cp:lastModifiedBy>
  <cp:revision>2</cp:revision>
  <cp:lastPrinted>2017-11-22T17:25:00Z</cp:lastPrinted>
  <dcterms:created xsi:type="dcterms:W3CDTF">2021-03-18T17:19:00Z</dcterms:created>
  <dcterms:modified xsi:type="dcterms:W3CDTF">2021-03-18T17:19:00Z</dcterms:modified>
</cp:coreProperties>
</file>